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D5" w:rsidRPr="00CD60D5" w:rsidRDefault="00CD60D5" w:rsidP="00CD60D5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“</w:t>
      </w:r>
      <w:r w:rsidRPr="00C856F5">
        <w:rPr>
          <w:b/>
          <w:bCs/>
          <w:sz w:val="40"/>
          <w:szCs w:val="40"/>
          <w:lang w:val="uz-Cyrl-UZ"/>
        </w:rPr>
        <w:t>NAVOIY KON-METALLURGIYA KOMBINATI</w:t>
      </w:r>
      <w:r>
        <w:rPr>
          <w:b/>
          <w:bCs/>
          <w:sz w:val="40"/>
          <w:szCs w:val="40"/>
          <w:lang w:val="en-US"/>
        </w:rPr>
        <w:t>”</w:t>
      </w:r>
    </w:p>
    <w:p w:rsidR="00CD60D5" w:rsidRPr="00232E0F" w:rsidRDefault="007C5191" w:rsidP="00CD60D5">
      <w:pPr>
        <w:spacing w:after="360"/>
        <w:jc w:val="center"/>
        <w:rPr>
          <w:sz w:val="36"/>
          <w:szCs w:val="36"/>
          <w:lang w:val="uz-Cyrl-UZ"/>
        </w:rPr>
      </w:pPr>
      <w:r>
        <w:rPr>
          <w:b/>
          <w:bCs/>
          <w:sz w:val="36"/>
          <w:szCs w:val="36"/>
          <w:lang w:val="uz-Cyrl-UZ"/>
        </w:rPr>
        <w:t>AKSIYADORLIK</w:t>
      </w:r>
      <w:r w:rsidR="00CD60D5" w:rsidRPr="00232E0F">
        <w:rPr>
          <w:b/>
          <w:bCs/>
          <w:sz w:val="36"/>
          <w:szCs w:val="36"/>
          <w:lang w:val="uz-Cyrl-UZ"/>
        </w:rPr>
        <w:t xml:space="preserve"> </w:t>
      </w:r>
      <w:r>
        <w:rPr>
          <w:b/>
          <w:bCs/>
          <w:sz w:val="36"/>
          <w:szCs w:val="36"/>
          <w:lang w:val="uz-Cyrl-UZ"/>
        </w:rPr>
        <w:t>JAMIYATINING</w:t>
      </w:r>
    </w:p>
    <w:p w:rsidR="00CD60D5" w:rsidRDefault="007C5191" w:rsidP="00CD60D5">
      <w:pPr>
        <w:jc w:val="center"/>
        <w:rPr>
          <w:lang w:val="en-US"/>
        </w:rPr>
      </w:pPr>
      <w:r>
        <w:rPr>
          <w:b/>
          <w:bCs/>
          <w:sz w:val="48"/>
          <w:szCs w:val="52"/>
        </w:rPr>
        <w:t>USTAVI</w:t>
      </w:r>
    </w:p>
    <w:p w:rsidR="00CD60D5" w:rsidRDefault="00CD60D5">
      <w:pPr>
        <w:rPr>
          <w:lang w:val="en-US"/>
        </w:rPr>
      </w:pPr>
    </w:p>
    <w:p w:rsidR="00CD60D5" w:rsidRPr="00C57D8A" w:rsidRDefault="007C5191" w:rsidP="00CD60D5">
      <w:pPr>
        <w:pStyle w:val="1"/>
        <w:numPr>
          <w:ilvl w:val="0"/>
          <w:numId w:val="12"/>
        </w:numPr>
        <w:spacing w:before="0"/>
        <w:ind w:left="284" w:hanging="284"/>
        <w:rPr>
          <w:szCs w:val="24"/>
          <w:lang w:val="uz-Cyrl-UZ"/>
        </w:rPr>
      </w:pPr>
      <w:r>
        <w:rPr>
          <w:szCs w:val="24"/>
          <w:lang w:val="uz-Cyrl-UZ"/>
        </w:rPr>
        <w:t>UMUMIY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QOIDALAR</w:t>
      </w:r>
    </w:p>
    <w:p w:rsidR="00CD60D5" w:rsidRDefault="00CD60D5" w:rsidP="00CD60D5">
      <w:pPr>
        <w:pStyle w:val="a4"/>
        <w:numPr>
          <w:ilvl w:val="1"/>
          <w:numId w:val="8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lang w:val="uz-Cyrl-UZ"/>
        </w:rPr>
      </w:pPr>
      <w:bookmarkStart w:id="0" w:name="_Ref20837596"/>
      <w:r w:rsidRPr="00F22B78">
        <w:rPr>
          <w:lang w:val="uz-Cyrl-UZ"/>
        </w:rPr>
        <w:t>“</w:t>
      </w:r>
      <w:r w:rsidRPr="00C856F5">
        <w:rPr>
          <w:bCs/>
          <w:lang w:val="uz-Cyrl-UZ"/>
        </w:rPr>
        <w:t>Navoiy kon-metallurgiya kombinati</w:t>
      </w:r>
      <w:r w:rsidRPr="00F22B78">
        <w:rPr>
          <w:lang w:val="uz-Cyrl-UZ"/>
        </w:rPr>
        <w:t xml:space="preserve">” </w:t>
      </w:r>
      <w:r w:rsidR="007C5191">
        <w:rPr>
          <w:lang w:val="uz-Cyrl-UZ"/>
        </w:rPr>
        <w:t>aksiyadorlik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jamiyati</w:t>
      </w:r>
      <w:r w:rsidRPr="00F22B78">
        <w:rPr>
          <w:lang w:val="uz-Cyrl-UZ"/>
        </w:rPr>
        <w:t xml:space="preserve"> (</w:t>
      </w:r>
      <w:r w:rsidR="007C5191">
        <w:rPr>
          <w:lang w:val="uz-Cyrl-UZ"/>
        </w:rPr>
        <w:t>keyingi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o‘rinlarda</w:t>
      </w:r>
      <w:r w:rsidRPr="00F22B78">
        <w:rPr>
          <w:lang w:val="uz-Cyrl-UZ"/>
        </w:rPr>
        <w:t xml:space="preserve"> </w:t>
      </w:r>
      <w:r>
        <w:rPr>
          <w:lang w:val="uz-Cyrl-UZ"/>
        </w:rPr>
        <w:t xml:space="preserve">– </w:t>
      </w:r>
      <w:r w:rsidRPr="00F22B78">
        <w:rPr>
          <w:lang w:val="uz-Cyrl-UZ"/>
        </w:rPr>
        <w:t>“</w:t>
      </w:r>
      <w:r w:rsidR="007C5191">
        <w:rPr>
          <w:lang w:val="uz-Cyrl-UZ"/>
        </w:rPr>
        <w:t>Jamiyat</w:t>
      </w:r>
      <w:r w:rsidRPr="00F22B78">
        <w:rPr>
          <w:lang w:val="uz-Cyrl-UZ"/>
        </w:rPr>
        <w:t xml:space="preserve">”) </w:t>
      </w:r>
      <w:r w:rsidR="007C5191">
        <w:rPr>
          <w:lang w:val="uz-Cyrl-UZ"/>
        </w:rPr>
        <w:t>O‘zbekiston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Respublikasining</w:t>
      </w:r>
      <w:r w:rsidRPr="00F22B78">
        <w:rPr>
          <w:lang w:val="uz-Cyrl-UZ"/>
        </w:rPr>
        <w:t xml:space="preserve">  2014 </w:t>
      </w:r>
      <w:r w:rsidR="007C5191">
        <w:rPr>
          <w:lang w:val="uz-Cyrl-UZ"/>
        </w:rPr>
        <w:t>yil</w:t>
      </w:r>
      <w:r w:rsidRPr="00F22B78">
        <w:rPr>
          <w:lang w:val="uz-Cyrl-UZ"/>
        </w:rPr>
        <w:t xml:space="preserve"> 6 </w:t>
      </w:r>
      <w:r w:rsidR="007C5191">
        <w:rPr>
          <w:lang w:val="uz-Cyrl-UZ"/>
        </w:rPr>
        <w:t>maydagi</w:t>
      </w:r>
      <w:r w:rsidRPr="00F22B78">
        <w:rPr>
          <w:lang w:val="uz-Cyrl-UZ"/>
        </w:rPr>
        <w:t xml:space="preserve"> “</w:t>
      </w:r>
      <w:r w:rsidR="007C5191">
        <w:rPr>
          <w:lang w:val="uz-Cyrl-UZ"/>
        </w:rPr>
        <w:t>Aksiyadorlik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jamiyatlari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va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aksiyadorlar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huquqini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himoya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qilish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to‘g‘risida</w:t>
      </w:r>
      <w:r w:rsidRPr="00F22B78">
        <w:rPr>
          <w:lang w:val="uz-Cyrl-UZ"/>
        </w:rPr>
        <w:t>”</w:t>
      </w:r>
      <w:r w:rsidR="007C5191">
        <w:rPr>
          <w:lang w:val="uz-Cyrl-UZ"/>
        </w:rPr>
        <w:t>gi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Qonuni</w:t>
      </w:r>
      <w:r w:rsidRPr="00F22B78">
        <w:rPr>
          <w:lang w:val="uz-Cyrl-UZ"/>
        </w:rPr>
        <w:t xml:space="preserve">, </w:t>
      </w:r>
      <w:r w:rsidR="007C5191">
        <w:rPr>
          <w:lang w:val="uz-Cyrl-UZ"/>
        </w:rPr>
        <w:t>O‘zbekiston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Respublikasi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Prezidentining</w:t>
      </w:r>
      <w:r w:rsidRPr="00F22B78">
        <w:rPr>
          <w:lang w:val="uz-Cyrl-UZ"/>
        </w:rPr>
        <w:t xml:space="preserve"> 2019 </w:t>
      </w:r>
      <w:r w:rsidR="007C5191">
        <w:rPr>
          <w:lang w:val="uz-Cyrl-UZ"/>
        </w:rPr>
        <w:t>yil</w:t>
      </w:r>
      <w:r w:rsidRPr="00F22B78">
        <w:rPr>
          <w:lang w:val="uz-Cyrl-UZ"/>
        </w:rPr>
        <w:t xml:space="preserve"> 17 </w:t>
      </w:r>
      <w:r w:rsidR="007C5191">
        <w:rPr>
          <w:lang w:val="uz-Cyrl-UZ"/>
        </w:rPr>
        <w:t>yanvardagi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PQ</w:t>
      </w:r>
      <w:r w:rsidRPr="00F22B78">
        <w:rPr>
          <w:lang w:val="uz-Cyrl-UZ"/>
        </w:rPr>
        <w:t>-4124-</w:t>
      </w:r>
      <w:r w:rsidR="007C5191">
        <w:rPr>
          <w:lang w:val="uz-Cyrl-UZ"/>
        </w:rPr>
        <w:t>son</w:t>
      </w:r>
      <w:r w:rsidRPr="00F22B78">
        <w:rPr>
          <w:lang w:val="uz-Cyrl-UZ"/>
        </w:rPr>
        <w:t xml:space="preserve"> “</w:t>
      </w:r>
      <w:hyperlink r:id="rId5" w:tgtFrame="_blank" w:history="1">
        <w:r w:rsidR="007C5191">
          <w:rPr>
            <w:lang w:val="uz-Cyrl-UZ"/>
          </w:rPr>
          <w:t>Kon</w:t>
        </w:r>
        <w:r w:rsidRPr="00F22B78">
          <w:rPr>
            <w:lang w:val="uz-Cyrl-UZ"/>
          </w:rPr>
          <w:t>-</w:t>
        </w:r>
        <w:r w:rsidR="007C5191">
          <w:rPr>
            <w:lang w:val="uz-Cyrl-UZ"/>
          </w:rPr>
          <w:t>metallurgiya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tarmog‘i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korxonalari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faoliyatini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yanada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takomillashtirish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chora</w:t>
        </w:r>
        <w:r w:rsidRPr="00F22B78">
          <w:rPr>
            <w:lang w:val="uz-Cyrl-UZ"/>
          </w:rPr>
          <w:t>-</w:t>
        </w:r>
        <w:r w:rsidR="007C5191">
          <w:rPr>
            <w:lang w:val="uz-Cyrl-UZ"/>
          </w:rPr>
          <w:t>tadbirlari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to‘g‘risida</w:t>
        </w:r>
      </w:hyperlink>
      <w:r w:rsidRPr="00F22B78">
        <w:rPr>
          <w:lang w:val="uz-Cyrl-UZ"/>
        </w:rPr>
        <w:t xml:space="preserve">”, 2020 </w:t>
      </w:r>
      <w:r w:rsidR="007C5191">
        <w:rPr>
          <w:lang w:val="uz-Cyrl-UZ"/>
        </w:rPr>
        <w:t>yil</w:t>
      </w:r>
      <w:r w:rsidRPr="00F22B78">
        <w:rPr>
          <w:lang w:val="uz-Cyrl-UZ"/>
        </w:rPr>
        <w:t xml:space="preserve"> 6 </w:t>
      </w:r>
      <w:r w:rsidR="007C5191">
        <w:rPr>
          <w:lang w:val="uz-Cyrl-UZ"/>
        </w:rPr>
        <w:t>martdagi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PQ</w:t>
      </w:r>
      <w:r w:rsidRPr="00F22B78">
        <w:rPr>
          <w:lang w:val="uz-Cyrl-UZ"/>
        </w:rPr>
        <w:t>-4629-</w:t>
      </w:r>
      <w:r w:rsidR="007C5191">
        <w:rPr>
          <w:lang w:val="uz-Cyrl-UZ"/>
        </w:rPr>
        <w:t>sonli</w:t>
      </w:r>
      <w:r w:rsidRPr="00F22B78">
        <w:rPr>
          <w:lang w:val="uz-Cyrl-UZ"/>
        </w:rPr>
        <w:t xml:space="preserve"> “</w:t>
      </w:r>
      <w:hyperlink r:id="rId6" w:tgtFrame="_blank" w:history="1">
        <w:r w:rsidR="007C5191">
          <w:rPr>
            <w:lang w:val="uz-Cyrl-UZ"/>
          </w:rPr>
          <w:t>Navoiy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kon</w:t>
        </w:r>
        <w:r w:rsidRPr="00F22B78">
          <w:rPr>
            <w:lang w:val="uz-Cyrl-UZ"/>
          </w:rPr>
          <w:t>-</w:t>
        </w:r>
        <w:r w:rsidR="007C5191">
          <w:rPr>
            <w:lang w:val="uz-Cyrl-UZ"/>
          </w:rPr>
          <w:t>metallurgiya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kombinati</w:t>
        </w:r>
        <w:r w:rsidRPr="00F22B78">
          <w:rPr>
            <w:lang w:val="uz-Cyrl-UZ"/>
          </w:rPr>
          <w:t xml:space="preserve">” </w:t>
        </w:r>
        <w:r w:rsidR="007C5191">
          <w:rPr>
            <w:lang w:val="uz-Cyrl-UZ"/>
          </w:rPr>
          <w:t>davlat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korxonasini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isloh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qilish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chora</w:t>
        </w:r>
        <w:r w:rsidRPr="00F22B78">
          <w:rPr>
            <w:lang w:val="uz-Cyrl-UZ"/>
          </w:rPr>
          <w:t>-</w:t>
        </w:r>
        <w:r w:rsidR="007C5191">
          <w:rPr>
            <w:lang w:val="uz-Cyrl-UZ"/>
          </w:rPr>
          <w:t>tadbirlari</w:t>
        </w:r>
        <w:r w:rsidRPr="00F22B78">
          <w:rPr>
            <w:lang w:val="uz-Cyrl-UZ"/>
          </w:rPr>
          <w:t xml:space="preserve"> </w:t>
        </w:r>
        <w:r w:rsidR="007C5191">
          <w:rPr>
            <w:lang w:val="uz-Cyrl-UZ"/>
          </w:rPr>
          <w:t>to‘g‘risida</w:t>
        </w:r>
      </w:hyperlink>
      <w:r w:rsidRPr="00F22B78">
        <w:rPr>
          <w:lang w:val="uz-Cyrl-UZ"/>
        </w:rPr>
        <w:t xml:space="preserve">” </w:t>
      </w:r>
      <w:r w:rsidR="007C5191">
        <w:rPr>
          <w:lang w:val="uz-Cyrl-UZ"/>
        </w:rPr>
        <w:t>Qarorlari</w:t>
      </w:r>
      <w:r w:rsidRPr="00F22B78">
        <w:rPr>
          <w:lang w:val="uz-Cyrl-UZ"/>
        </w:rPr>
        <w:t xml:space="preserve">, </w:t>
      </w:r>
      <w:r w:rsidR="007C5191">
        <w:rPr>
          <w:lang w:val="uz-Cyrl-UZ"/>
        </w:rPr>
        <w:t>O‘zbekiston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Respublikasi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Vazirlar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Mahkamasining</w:t>
      </w:r>
      <w:r w:rsidRPr="00F22B78">
        <w:rPr>
          <w:lang w:val="uz-Cyrl-UZ"/>
        </w:rPr>
        <w:t xml:space="preserve"> 2021 </w:t>
      </w:r>
      <w:r w:rsidR="007C5191">
        <w:rPr>
          <w:lang w:val="uz-Cyrl-UZ"/>
        </w:rPr>
        <w:t>yil</w:t>
      </w:r>
      <w:r w:rsidRPr="00F22B78">
        <w:rPr>
          <w:lang w:val="uz-Cyrl-UZ"/>
        </w:rPr>
        <w:t xml:space="preserve"> 30 </w:t>
      </w:r>
      <w:r w:rsidR="007C5191">
        <w:rPr>
          <w:lang w:val="uz-Cyrl-UZ"/>
        </w:rPr>
        <w:t>martdagi</w:t>
      </w:r>
      <w:r w:rsidRPr="00F22B78">
        <w:rPr>
          <w:lang w:val="uz-Cyrl-UZ"/>
        </w:rPr>
        <w:t xml:space="preserve"> 170-</w:t>
      </w:r>
      <w:r w:rsidR="007C5191">
        <w:rPr>
          <w:lang w:val="uz-Cyrl-UZ"/>
        </w:rPr>
        <w:t>son</w:t>
      </w:r>
      <w:r w:rsidRPr="00F22B78">
        <w:rPr>
          <w:lang w:val="uz-Cyrl-UZ"/>
        </w:rPr>
        <w:t xml:space="preserve"> “</w:t>
      </w:r>
      <w:r w:rsidR="007C5191">
        <w:rPr>
          <w:lang w:val="uz-Cyrl-UZ"/>
        </w:rPr>
        <w:t>Navoiyuran</w:t>
      </w:r>
      <w:r w:rsidRPr="00F22B78">
        <w:rPr>
          <w:lang w:val="uz-Cyrl-UZ"/>
        </w:rPr>
        <w:t xml:space="preserve">” </w:t>
      </w:r>
      <w:r w:rsidR="007C5191">
        <w:rPr>
          <w:lang w:val="uz-Cyrl-UZ"/>
        </w:rPr>
        <w:t>davlat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korxonasi</w:t>
      </w:r>
      <w:r w:rsidRPr="00F22B78">
        <w:rPr>
          <w:lang w:val="uz-Cyrl-UZ"/>
        </w:rPr>
        <w:t>, “</w:t>
      </w:r>
      <w:r w:rsidR="007C5191">
        <w:rPr>
          <w:lang w:val="uz-Cyrl-UZ"/>
        </w:rPr>
        <w:t>Navoiy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kon</w:t>
      </w:r>
      <w:r w:rsidRPr="00F22B78">
        <w:rPr>
          <w:lang w:val="uz-Cyrl-UZ"/>
        </w:rPr>
        <w:t>-</w:t>
      </w:r>
      <w:r w:rsidR="007C5191">
        <w:rPr>
          <w:lang w:val="uz-Cyrl-UZ"/>
        </w:rPr>
        <w:t>metallurgiya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kombinati</w:t>
      </w:r>
      <w:r w:rsidRPr="00F22B78">
        <w:rPr>
          <w:lang w:val="uz-Cyrl-UZ"/>
        </w:rPr>
        <w:t xml:space="preserve">” </w:t>
      </w:r>
      <w:r w:rsidR="007C5191">
        <w:rPr>
          <w:lang w:val="uz-Cyrl-UZ"/>
        </w:rPr>
        <w:t>aksiyadorlik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jamiyati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va</w:t>
      </w:r>
      <w:r w:rsidRPr="00F22B78">
        <w:rPr>
          <w:lang w:val="uz-Cyrl-UZ"/>
        </w:rPr>
        <w:t xml:space="preserve"> “</w:t>
      </w:r>
      <w:r w:rsidR="007C5191">
        <w:rPr>
          <w:lang w:val="uz-Cyrl-UZ"/>
        </w:rPr>
        <w:t>Navoiy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kon</w:t>
      </w:r>
      <w:r w:rsidRPr="00F22B78">
        <w:rPr>
          <w:lang w:val="uz-Cyrl-UZ"/>
        </w:rPr>
        <w:t>-</w:t>
      </w:r>
      <w:r w:rsidR="007C5191">
        <w:rPr>
          <w:lang w:val="uz-Cyrl-UZ"/>
        </w:rPr>
        <w:t>metallurgiya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kombinati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jamg‘armasi</w:t>
      </w:r>
      <w:r w:rsidRPr="00F22B78">
        <w:rPr>
          <w:lang w:val="uz-Cyrl-UZ"/>
        </w:rPr>
        <w:t xml:space="preserve">” </w:t>
      </w:r>
      <w:r w:rsidR="007C5191">
        <w:rPr>
          <w:lang w:val="uz-Cyrl-UZ"/>
        </w:rPr>
        <w:t>davlat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muassasasi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faoliyatini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tashkil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etish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to‘g‘risida</w:t>
      </w:r>
      <w:r w:rsidRPr="00F22B78">
        <w:rPr>
          <w:lang w:val="uz-Cyrl-UZ"/>
        </w:rPr>
        <w:t xml:space="preserve">”, </w:t>
      </w:r>
      <w:r w:rsidR="007C5191">
        <w:rPr>
          <w:lang w:val="uz-Cyrl-UZ"/>
        </w:rPr>
        <w:t>boshqa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me’yoriy</w:t>
      </w:r>
      <w:r w:rsidRPr="00F22B78">
        <w:rPr>
          <w:lang w:val="uz-Cyrl-UZ"/>
        </w:rPr>
        <w:t>-</w:t>
      </w:r>
      <w:r w:rsidR="007C5191">
        <w:rPr>
          <w:lang w:val="uz-Cyrl-UZ"/>
        </w:rPr>
        <w:t>huquqiy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hujjatlar</w:t>
      </w:r>
      <w:r w:rsidRPr="00F22B78">
        <w:rPr>
          <w:lang w:val="uz-Cyrl-UZ"/>
        </w:rPr>
        <w:t xml:space="preserve"> (</w:t>
      </w:r>
      <w:r w:rsidR="007C5191">
        <w:rPr>
          <w:lang w:val="uz-Cyrl-UZ"/>
        </w:rPr>
        <w:t>keyingi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o‘rinlarda</w:t>
      </w:r>
      <w:r>
        <w:rPr>
          <w:lang w:val="uz-Cyrl-UZ"/>
        </w:rPr>
        <w:t xml:space="preserve"> –</w:t>
      </w:r>
      <w:r w:rsidRPr="00232E0F">
        <w:rPr>
          <w:lang w:val="uz-Cyrl-UZ"/>
        </w:rPr>
        <w:t xml:space="preserve"> </w:t>
      </w:r>
      <w:r w:rsidRPr="00F22B78">
        <w:rPr>
          <w:lang w:val="uz-Cyrl-UZ"/>
        </w:rPr>
        <w:t>“</w:t>
      </w:r>
      <w:r w:rsidR="007C5191">
        <w:rPr>
          <w:lang w:val="uz-Cyrl-UZ"/>
        </w:rPr>
        <w:t>Qonunchilik</w:t>
      </w:r>
      <w:r w:rsidRPr="00277B5E">
        <w:rPr>
          <w:lang w:val="uz-Cyrl-UZ"/>
        </w:rPr>
        <w:t xml:space="preserve">”) </w:t>
      </w:r>
      <w:r w:rsidR="007C5191">
        <w:rPr>
          <w:lang w:val="uz-Cyrl-UZ"/>
        </w:rPr>
        <w:t>va</w:t>
      </w:r>
      <w:r w:rsidRPr="00277B5E">
        <w:rPr>
          <w:lang w:val="uz-Cyrl-UZ"/>
        </w:rPr>
        <w:t xml:space="preserve"> </w:t>
      </w:r>
      <w:r w:rsidR="007C5191">
        <w:rPr>
          <w:lang w:val="uz-Cyrl-UZ"/>
        </w:rPr>
        <w:t>mazkur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Ustav</w:t>
      </w:r>
      <w:r w:rsidRPr="00F22B78">
        <w:rPr>
          <w:lang w:val="uz-Cyrl-UZ"/>
        </w:rPr>
        <w:t xml:space="preserve"> (</w:t>
      </w:r>
      <w:r w:rsidR="007C5191">
        <w:rPr>
          <w:lang w:val="uz-Cyrl-UZ"/>
        </w:rPr>
        <w:t>keyingi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o‘rinlarda</w:t>
      </w:r>
      <w:r w:rsidRPr="00F22B78">
        <w:rPr>
          <w:lang w:val="uz-Cyrl-UZ"/>
        </w:rPr>
        <w:t xml:space="preserve"> </w:t>
      </w:r>
      <w:r>
        <w:rPr>
          <w:lang w:val="uz-Cyrl-UZ"/>
        </w:rPr>
        <w:t xml:space="preserve">– </w:t>
      </w:r>
      <w:r w:rsidRPr="00F22B78">
        <w:rPr>
          <w:lang w:val="uz-Cyrl-UZ"/>
        </w:rPr>
        <w:t>“</w:t>
      </w:r>
      <w:r w:rsidR="007C5191">
        <w:rPr>
          <w:lang w:val="uz-Cyrl-UZ"/>
        </w:rPr>
        <w:t>Ustav</w:t>
      </w:r>
      <w:r w:rsidRPr="00F22B78">
        <w:rPr>
          <w:lang w:val="uz-Cyrl-UZ"/>
        </w:rPr>
        <w:t xml:space="preserve">”) </w:t>
      </w:r>
      <w:r w:rsidR="007C5191">
        <w:rPr>
          <w:lang w:val="uz-Cyrl-UZ"/>
        </w:rPr>
        <w:t>asosida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tashkil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etiladi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va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o‘z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faoliyatini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amalga</w:t>
      </w:r>
      <w:r w:rsidRPr="00F22B78">
        <w:rPr>
          <w:lang w:val="uz-Cyrl-UZ"/>
        </w:rPr>
        <w:t xml:space="preserve"> </w:t>
      </w:r>
      <w:r w:rsidR="007C5191">
        <w:rPr>
          <w:lang w:val="uz-Cyrl-UZ"/>
        </w:rPr>
        <w:t>oshiradi</w:t>
      </w:r>
      <w:r w:rsidRPr="00F22B78">
        <w:rPr>
          <w:lang w:val="uz-Cyrl-UZ"/>
        </w:rPr>
        <w:t>.</w:t>
      </w:r>
      <w:bookmarkStart w:id="1" w:name="_Toc21578049"/>
      <w:bookmarkStart w:id="2" w:name="_Toc21595501"/>
      <w:bookmarkStart w:id="3" w:name="_Ref20837598"/>
      <w:bookmarkEnd w:id="0"/>
      <w:bookmarkEnd w:id="1"/>
      <w:bookmarkEnd w:id="2"/>
    </w:p>
    <w:p w:rsidR="00CD60D5" w:rsidRPr="00F22B78" w:rsidRDefault="007C5191" w:rsidP="00CD60D5">
      <w:pPr>
        <w:pStyle w:val="a4"/>
        <w:numPr>
          <w:ilvl w:val="1"/>
          <w:numId w:val="8"/>
        </w:numPr>
        <w:tabs>
          <w:tab w:val="left" w:pos="993"/>
        </w:tabs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Jamiyatning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huquqiy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maqomi</w:t>
      </w:r>
      <w:r w:rsidR="00CD60D5" w:rsidRPr="00F22B78">
        <w:rPr>
          <w:lang w:val="uz-Cyrl-UZ"/>
        </w:rPr>
        <w:t xml:space="preserve">, </w:t>
      </w:r>
      <w:r>
        <w:rPr>
          <w:lang w:val="uz-Cyrl-UZ"/>
        </w:rPr>
        <w:t>uning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aksiyadorlari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huquqlari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majburiyatlari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O‘zbekiston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Respublikasi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Fuqarolik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kodeksi</w:t>
      </w:r>
      <w:r w:rsidR="00CD60D5" w:rsidRPr="00F22B78">
        <w:rPr>
          <w:lang w:val="uz-Cyrl-UZ"/>
        </w:rPr>
        <w:t xml:space="preserve">, </w:t>
      </w:r>
      <w:r>
        <w:rPr>
          <w:lang w:val="uz-Cyrl-UZ"/>
        </w:rPr>
        <w:t>O‘zbekiston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Respublikasining</w:t>
      </w:r>
      <w:r w:rsidR="00CD60D5" w:rsidRPr="00F22B78">
        <w:rPr>
          <w:lang w:val="uz-Cyrl-UZ"/>
        </w:rPr>
        <w:t xml:space="preserve"> 2014 </w:t>
      </w:r>
      <w:r>
        <w:rPr>
          <w:lang w:val="uz-Cyrl-UZ"/>
        </w:rPr>
        <w:t>yil</w:t>
      </w:r>
      <w:r w:rsidR="00CD60D5">
        <w:rPr>
          <w:lang w:val="uz-Cyrl-UZ"/>
        </w:rPr>
        <w:t xml:space="preserve"> </w:t>
      </w:r>
      <w:r w:rsidR="00CD60D5" w:rsidRPr="00F22B78">
        <w:rPr>
          <w:lang w:val="uz-Cyrl-UZ"/>
        </w:rPr>
        <w:t xml:space="preserve">6 </w:t>
      </w:r>
      <w:r>
        <w:rPr>
          <w:lang w:val="uz-Cyrl-UZ"/>
        </w:rPr>
        <w:t>maydagi</w:t>
      </w:r>
      <w:r w:rsidR="00CD60D5" w:rsidRPr="00F22B78">
        <w:rPr>
          <w:lang w:val="uz-Cyrl-UZ"/>
        </w:rPr>
        <w:t xml:space="preserve"> “</w:t>
      </w:r>
      <w:r>
        <w:rPr>
          <w:lang w:val="uz-Cyrl-UZ"/>
        </w:rPr>
        <w:t>Aksiyadorlik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jamiyatlari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aksiyadorlar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huquqini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himoya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F22B78">
        <w:rPr>
          <w:lang w:val="uz-Cyrl-UZ"/>
        </w:rPr>
        <w:t>”</w:t>
      </w:r>
      <w:r>
        <w:rPr>
          <w:lang w:val="uz-Cyrl-UZ"/>
        </w:rPr>
        <w:t>gi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Qonuni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Ustav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F22B78">
        <w:rPr>
          <w:lang w:val="uz-Cyrl-UZ"/>
        </w:rPr>
        <w:t xml:space="preserve"> </w:t>
      </w:r>
      <w:r>
        <w:rPr>
          <w:lang w:val="uz-Cyrl-UZ"/>
        </w:rPr>
        <w:t>belgilanadi</w:t>
      </w:r>
      <w:r w:rsidR="00CD60D5" w:rsidRPr="00F22B78">
        <w:rPr>
          <w:lang w:val="uz-Cyrl-UZ"/>
        </w:rPr>
        <w:t>.</w:t>
      </w:r>
    </w:p>
    <w:p w:rsidR="00CD60D5" w:rsidRDefault="007C5191" w:rsidP="00CD60D5">
      <w:pPr>
        <w:pStyle w:val="1"/>
        <w:numPr>
          <w:ilvl w:val="0"/>
          <w:numId w:val="9"/>
        </w:numPr>
        <w:spacing w:after="0"/>
        <w:ind w:left="351" w:hanging="357"/>
        <w:rPr>
          <w:szCs w:val="24"/>
          <w:lang w:val="ru-RU"/>
        </w:rPr>
      </w:pPr>
      <w:r>
        <w:rPr>
          <w:szCs w:val="24"/>
          <w:lang w:val="uz-Cyrl-UZ"/>
        </w:rPr>
        <w:t>JAMIYATNING</w:t>
      </w:r>
      <w:r w:rsidR="00CD60D5" w:rsidRPr="00F22B7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FIRMA</w:t>
      </w:r>
      <w:r w:rsidR="00CD60D5" w:rsidRPr="00F22B7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NOMI</w:t>
      </w:r>
      <w:r w:rsidR="00CD60D5" w:rsidRPr="00F22B78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JOYLASHGAN</w:t>
      </w:r>
      <w:r w:rsidR="00CD60D5" w:rsidRPr="00F22B7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MANZILI</w:t>
      </w:r>
    </w:p>
    <w:p w:rsidR="00CD60D5" w:rsidRPr="00F22B78" w:rsidRDefault="007C5191" w:rsidP="00CD60D5">
      <w:pPr>
        <w:pStyle w:val="1"/>
        <w:numPr>
          <w:ilvl w:val="0"/>
          <w:numId w:val="0"/>
        </w:numPr>
        <w:spacing w:before="0"/>
        <w:ind w:left="357"/>
        <w:rPr>
          <w:szCs w:val="24"/>
          <w:lang w:val="ru-RU"/>
        </w:rPr>
      </w:pPr>
      <w:r>
        <w:rPr>
          <w:szCs w:val="24"/>
          <w:lang w:val="uz-Cyrl-UZ"/>
        </w:rPr>
        <w:t>VA</w:t>
      </w:r>
      <w:r w:rsidR="00CD60D5" w:rsidRPr="00F22B78">
        <w:rPr>
          <w:lang w:val="ru-RU"/>
        </w:rPr>
        <w:t xml:space="preserve"> </w:t>
      </w:r>
      <w:r>
        <w:rPr>
          <w:lang w:val="ru-RU"/>
        </w:rPr>
        <w:t>ELEKTRON</w:t>
      </w:r>
      <w:r w:rsidR="00CD60D5" w:rsidRPr="00F22B78">
        <w:rPr>
          <w:lang w:val="ru-RU"/>
        </w:rPr>
        <w:t xml:space="preserve"> </w:t>
      </w:r>
      <w:r>
        <w:rPr>
          <w:lang w:val="ru-RU"/>
        </w:rPr>
        <w:t>POCHTA</w:t>
      </w:r>
      <w:r w:rsidR="00CD60D5" w:rsidRPr="00F22B78">
        <w:rPr>
          <w:lang w:val="ru-RU"/>
        </w:rPr>
        <w:t xml:space="preserve"> </w:t>
      </w:r>
      <w:r>
        <w:rPr>
          <w:lang w:val="ru-RU"/>
        </w:rPr>
        <w:t>MANZILI</w:t>
      </w:r>
    </w:p>
    <w:p w:rsidR="00CD60D5" w:rsidRPr="00C57D8A" w:rsidRDefault="007C5191" w:rsidP="00CD60D5">
      <w:pPr>
        <w:pStyle w:val="2"/>
        <w:numPr>
          <w:ilvl w:val="1"/>
          <w:numId w:val="9"/>
        </w:numPr>
        <w:tabs>
          <w:tab w:val="left" w:pos="993"/>
        </w:tabs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to‘liq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firma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nomi</w:t>
      </w:r>
      <w:r w:rsidR="00CD60D5" w:rsidRPr="00C57D8A">
        <w:rPr>
          <w:szCs w:val="24"/>
          <w:lang w:val="uz-Cyrl-UZ"/>
        </w:rPr>
        <w:t>:</w:t>
      </w:r>
    </w:p>
    <w:bookmarkEnd w:id="3"/>
    <w:p w:rsidR="00CD60D5" w:rsidRPr="00C57D8A" w:rsidRDefault="007C5191" w:rsidP="00CD60D5">
      <w:pPr>
        <w:pStyle w:val="2"/>
        <w:numPr>
          <w:ilvl w:val="0"/>
          <w:numId w:val="10"/>
        </w:numPr>
        <w:spacing w:before="0"/>
        <w:ind w:left="567" w:hanging="425"/>
        <w:rPr>
          <w:szCs w:val="24"/>
          <w:lang w:val="uz-Cyrl-UZ"/>
        </w:rPr>
      </w:pPr>
      <w:r>
        <w:rPr>
          <w:szCs w:val="24"/>
          <w:lang w:val="uz-Cyrl-UZ"/>
        </w:rPr>
        <w:t>davlat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tilida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lotin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alifbosida</w:t>
      </w:r>
      <w:r w:rsidR="00CD60D5" w:rsidRPr="00C57D8A">
        <w:rPr>
          <w:szCs w:val="24"/>
          <w:lang w:val="uz-Cyrl-UZ"/>
        </w:rPr>
        <w:t xml:space="preserve">): </w:t>
      </w:r>
      <w:r w:rsidR="00CD60D5" w:rsidRPr="00C57D8A">
        <w:rPr>
          <w:b/>
          <w:bCs/>
          <w:szCs w:val="24"/>
          <w:lang w:val="uz-Cyrl-UZ"/>
        </w:rPr>
        <w:t>“Navoiy kon-metallurgiya kombinati” aksiyadorlik jamiyati</w:t>
      </w:r>
      <w:r w:rsidR="00CD60D5" w:rsidRPr="00C57D8A">
        <w:rPr>
          <w:szCs w:val="24"/>
          <w:lang w:val="uz-Cyrl-UZ"/>
        </w:rPr>
        <w:t>;</w:t>
      </w:r>
    </w:p>
    <w:p w:rsidR="00CD60D5" w:rsidRPr="00C57D8A" w:rsidRDefault="007C5191" w:rsidP="00CD60D5">
      <w:pPr>
        <w:pStyle w:val="2"/>
        <w:numPr>
          <w:ilvl w:val="0"/>
          <w:numId w:val="10"/>
        </w:numPr>
        <w:spacing w:before="0"/>
        <w:ind w:left="567" w:hanging="425"/>
        <w:rPr>
          <w:szCs w:val="24"/>
          <w:lang w:val="uz-Cyrl-UZ"/>
        </w:rPr>
      </w:pPr>
      <w:r>
        <w:rPr>
          <w:szCs w:val="24"/>
          <w:lang w:val="uz-Cyrl-UZ"/>
        </w:rPr>
        <w:t>davlat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tilida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kiril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alifbosida</w:t>
      </w:r>
      <w:r w:rsidR="00CD60D5" w:rsidRPr="00C57D8A">
        <w:rPr>
          <w:szCs w:val="24"/>
          <w:lang w:val="uz-Cyrl-UZ"/>
        </w:rPr>
        <w:t xml:space="preserve">): </w:t>
      </w:r>
      <w:r>
        <w:rPr>
          <w:b/>
          <w:bCs/>
          <w:lang w:val="uz-Cyrl-UZ"/>
        </w:rPr>
        <w:t>“</w:t>
      </w:r>
      <w:r w:rsidRPr="007C5191">
        <w:rPr>
          <w:b/>
          <w:lang w:val="uz-Cyrl-UZ"/>
        </w:rPr>
        <w:t>Навоий кон-металлургия комбинати</w:t>
      </w:r>
      <w:r w:rsidRPr="007C5191">
        <w:rPr>
          <w:b/>
          <w:bCs/>
          <w:lang w:val="uz-Cyrl-UZ"/>
        </w:rPr>
        <w:t>” акциядорлик жамияти</w:t>
      </w:r>
      <w:r w:rsidR="00CD60D5" w:rsidRPr="00C57D8A">
        <w:rPr>
          <w:szCs w:val="24"/>
          <w:lang w:val="uz-Cyrl-UZ"/>
        </w:rPr>
        <w:t>;</w:t>
      </w:r>
    </w:p>
    <w:p w:rsidR="00CD60D5" w:rsidRPr="007C5191" w:rsidRDefault="007C5191" w:rsidP="00CD60D5">
      <w:pPr>
        <w:pStyle w:val="3"/>
        <w:numPr>
          <w:ilvl w:val="0"/>
          <w:numId w:val="10"/>
        </w:numPr>
        <w:spacing w:before="0" w:after="120"/>
        <w:ind w:left="567" w:hanging="425"/>
        <w:rPr>
          <w:szCs w:val="24"/>
          <w:lang w:val="ru-RU"/>
        </w:rPr>
      </w:pPr>
      <w:proofErr w:type="gramStart"/>
      <w:r w:rsidRPr="007C5191">
        <w:rPr>
          <w:szCs w:val="24"/>
        </w:rPr>
        <w:t>rus</w:t>
      </w:r>
      <w:proofErr w:type="gramEnd"/>
      <w:r w:rsidR="00CD60D5" w:rsidRPr="007C5191">
        <w:rPr>
          <w:szCs w:val="24"/>
          <w:lang w:val="ru-RU"/>
        </w:rPr>
        <w:t xml:space="preserve"> </w:t>
      </w:r>
      <w:r w:rsidRPr="007C5191">
        <w:rPr>
          <w:szCs w:val="24"/>
        </w:rPr>
        <w:t>tilida</w:t>
      </w:r>
      <w:r w:rsidR="00CD60D5" w:rsidRPr="007C5191">
        <w:rPr>
          <w:szCs w:val="24"/>
          <w:lang w:val="ru-RU"/>
        </w:rPr>
        <w:t xml:space="preserve">: </w:t>
      </w:r>
      <w:r w:rsidRPr="007C5191">
        <w:rPr>
          <w:b/>
          <w:lang w:val="ru-RU"/>
        </w:rPr>
        <w:t>акционерное общество</w:t>
      </w:r>
      <w:r w:rsidRPr="007C5191">
        <w:rPr>
          <w:lang w:val="ru-RU"/>
        </w:rPr>
        <w:t xml:space="preserve"> </w:t>
      </w:r>
      <w:r w:rsidRPr="007C5191">
        <w:rPr>
          <w:b/>
          <w:bCs/>
          <w:lang w:val="ru-RU"/>
        </w:rPr>
        <w:t>«Навоийский горно-металлургический комбинат»</w:t>
      </w:r>
      <w:r w:rsidR="00CD60D5" w:rsidRPr="007C5191">
        <w:rPr>
          <w:szCs w:val="24"/>
          <w:lang w:val="ru-RU"/>
        </w:rPr>
        <w:t>;</w:t>
      </w:r>
    </w:p>
    <w:p w:rsidR="00CD60D5" w:rsidRPr="00C57D8A" w:rsidRDefault="007C5191" w:rsidP="00CD60D5">
      <w:pPr>
        <w:pStyle w:val="3"/>
        <w:numPr>
          <w:ilvl w:val="0"/>
          <w:numId w:val="10"/>
        </w:numPr>
        <w:spacing w:before="0" w:after="120"/>
        <w:ind w:left="567" w:hanging="425"/>
        <w:rPr>
          <w:szCs w:val="24"/>
        </w:rPr>
      </w:pPr>
      <w:proofErr w:type="gramStart"/>
      <w:r w:rsidRPr="007C5191">
        <w:rPr>
          <w:szCs w:val="24"/>
        </w:rPr>
        <w:t>ingliz</w:t>
      </w:r>
      <w:proofErr w:type="gramEnd"/>
      <w:r w:rsidR="00CD60D5" w:rsidRPr="00C57D8A">
        <w:rPr>
          <w:szCs w:val="24"/>
        </w:rPr>
        <w:t xml:space="preserve"> </w:t>
      </w:r>
      <w:r w:rsidRPr="007C5191">
        <w:rPr>
          <w:szCs w:val="24"/>
        </w:rPr>
        <w:t>tilida</w:t>
      </w:r>
      <w:r w:rsidR="00CD60D5" w:rsidRPr="00C57D8A">
        <w:rPr>
          <w:szCs w:val="24"/>
        </w:rPr>
        <w:t xml:space="preserve">: </w:t>
      </w:r>
      <w:r w:rsidR="00CD60D5" w:rsidRPr="00C57D8A">
        <w:rPr>
          <w:b/>
          <w:bCs/>
          <w:szCs w:val="24"/>
        </w:rPr>
        <w:t>“Navoi Mining and Metallurgical Company” Joint-Stock Company</w:t>
      </w:r>
      <w:r w:rsidR="00CD60D5" w:rsidRPr="00C57D8A">
        <w:rPr>
          <w:szCs w:val="24"/>
        </w:rPr>
        <w:t>.</w:t>
      </w:r>
    </w:p>
    <w:p w:rsidR="00CD60D5" w:rsidRPr="00F22B78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bookmarkStart w:id="4" w:name="_Ref20837599"/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qisqartirilgan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firma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nomi</w:t>
      </w:r>
      <w:r w:rsidR="00CD60D5" w:rsidRPr="00F22B78">
        <w:rPr>
          <w:szCs w:val="24"/>
          <w:lang w:val="uz-Cyrl-UZ"/>
        </w:rPr>
        <w:t>:</w:t>
      </w:r>
      <w:bookmarkEnd w:id="4"/>
    </w:p>
    <w:p w:rsidR="00CD60D5" w:rsidRPr="00C57D8A" w:rsidRDefault="007C5191" w:rsidP="00CD60D5">
      <w:pPr>
        <w:pStyle w:val="2"/>
        <w:numPr>
          <w:ilvl w:val="0"/>
          <w:numId w:val="11"/>
        </w:numPr>
        <w:spacing w:before="0"/>
        <w:ind w:left="567" w:hanging="425"/>
        <w:rPr>
          <w:szCs w:val="24"/>
          <w:lang w:val="uz-Cyrl-UZ"/>
        </w:rPr>
      </w:pPr>
      <w:r>
        <w:rPr>
          <w:szCs w:val="24"/>
          <w:lang w:val="uz-Cyrl-UZ"/>
        </w:rPr>
        <w:t>davlat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tilida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lotin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alifbosida</w:t>
      </w:r>
      <w:r w:rsidR="00CD60D5" w:rsidRPr="00C57D8A">
        <w:rPr>
          <w:szCs w:val="24"/>
          <w:lang w:val="uz-Cyrl-UZ"/>
        </w:rPr>
        <w:t xml:space="preserve">): </w:t>
      </w:r>
      <w:r w:rsidR="00CD60D5" w:rsidRPr="00C57D8A">
        <w:rPr>
          <w:b/>
          <w:bCs/>
          <w:szCs w:val="24"/>
          <w:lang w:val="uz-Cyrl-UZ"/>
        </w:rPr>
        <w:t>“NKMK” AJ</w:t>
      </w:r>
      <w:r w:rsidR="00CD60D5" w:rsidRPr="00C57D8A">
        <w:rPr>
          <w:szCs w:val="24"/>
          <w:lang w:val="uz-Cyrl-UZ"/>
        </w:rPr>
        <w:t>;</w:t>
      </w:r>
    </w:p>
    <w:p w:rsidR="00CD60D5" w:rsidRPr="00C57D8A" w:rsidRDefault="007C5191" w:rsidP="00CD60D5">
      <w:pPr>
        <w:pStyle w:val="2"/>
        <w:numPr>
          <w:ilvl w:val="0"/>
          <w:numId w:val="11"/>
        </w:numPr>
        <w:spacing w:before="0"/>
        <w:ind w:left="567" w:hanging="425"/>
        <w:rPr>
          <w:szCs w:val="24"/>
          <w:lang w:val="uz-Cyrl-UZ"/>
        </w:rPr>
      </w:pPr>
      <w:r>
        <w:rPr>
          <w:szCs w:val="24"/>
          <w:lang w:val="uz-Cyrl-UZ"/>
        </w:rPr>
        <w:t>davlat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tilida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kiril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alifbosida</w:t>
      </w:r>
      <w:r w:rsidR="00CD60D5" w:rsidRPr="00C57D8A">
        <w:rPr>
          <w:szCs w:val="24"/>
          <w:lang w:val="uz-Cyrl-UZ"/>
        </w:rPr>
        <w:t xml:space="preserve">): </w:t>
      </w:r>
      <w:r>
        <w:rPr>
          <w:b/>
          <w:bCs/>
          <w:lang w:val="uz-Cyrl-UZ"/>
        </w:rPr>
        <w:t>“</w:t>
      </w:r>
      <w:r>
        <w:rPr>
          <w:b/>
        </w:rPr>
        <w:t>НКМК</w:t>
      </w:r>
      <w:r w:rsidRPr="007C5191">
        <w:rPr>
          <w:b/>
          <w:bCs/>
          <w:lang w:val="en-US"/>
        </w:rPr>
        <w:t xml:space="preserve">” </w:t>
      </w:r>
      <w:r>
        <w:rPr>
          <w:b/>
          <w:bCs/>
        </w:rPr>
        <w:t>АЖ</w:t>
      </w:r>
      <w:r w:rsidR="00CD60D5" w:rsidRPr="00C57D8A">
        <w:rPr>
          <w:szCs w:val="24"/>
          <w:lang w:val="uz-Cyrl-UZ"/>
        </w:rPr>
        <w:t>;</w:t>
      </w:r>
    </w:p>
    <w:p w:rsidR="00CD60D5" w:rsidRPr="00C57D8A" w:rsidRDefault="007C5191" w:rsidP="00CD60D5">
      <w:pPr>
        <w:pStyle w:val="3"/>
        <w:numPr>
          <w:ilvl w:val="0"/>
          <w:numId w:val="11"/>
        </w:numPr>
        <w:spacing w:before="0" w:after="120"/>
        <w:ind w:left="567" w:hanging="425"/>
        <w:rPr>
          <w:szCs w:val="24"/>
          <w:lang w:val="ru-RU"/>
        </w:rPr>
      </w:pPr>
      <w:r>
        <w:rPr>
          <w:szCs w:val="24"/>
          <w:lang w:val="ru-RU"/>
        </w:rPr>
        <w:t>rus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tilida</w:t>
      </w:r>
      <w:r w:rsidR="00CD60D5" w:rsidRPr="00C57D8A">
        <w:rPr>
          <w:szCs w:val="24"/>
          <w:lang w:val="ru-RU"/>
        </w:rPr>
        <w:t xml:space="preserve">: </w:t>
      </w:r>
      <w:r>
        <w:rPr>
          <w:b/>
        </w:rPr>
        <w:t>АО</w:t>
      </w:r>
      <w:r>
        <w:t xml:space="preserve"> </w:t>
      </w:r>
      <w:r>
        <w:rPr>
          <w:b/>
          <w:bCs/>
        </w:rPr>
        <w:t>«НГМК»</w:t>
      </w:r>
      <w:r w:rsidR="00CD60D5" w:rsidRPr="00C57D8A">
        <w:rPr>
          <w:szCs w:val="24"/>
          <w:lang w:val="ru-RU"/>
        </w:rPr>
        <w:t>;</w:t>
      </w:r>
    </w:p>
    <w:p w:rsidR="00CD60D5" w:rsidRPr="00C57D8A" w:rsidRDefault="007C5191" w:rsidP="00CD60D5">
      <w:pPr>
        <w:pStyle w:val="3"/>
        <w:numPr>
          <w:ilvl w:val="0"/>
          <w:numId w:val="11"/>
        </w:numPr>
        <w:spacing w:before="0" w:after="120"/>
        <w:ind w:left="567" w:hanging="425"/>
        <w:rPr>
          <w:szCs w:val="24"/>
          <w:lang w:val="ru-RU"/>
        </w:rPr>
      </w:pPr>
      <w:r>
        <w:rPr>
          <w:szCs w:val="24"/>
          <w:lang w:val="ru-RU"/>
        </w:rPr>
        <w:t>ingliz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tilida</w:t>
      </w:r>
      <w:r w:rsidR="00CD60D5" w:rsidRPr="00C57D8A">
        <w:rPr>
          <w:szCs w:val="24"/>
          <w:lang w:val="ru-RU"/>
        </w:rPr>
        <w:t xml:space="preserve">: </w:t>
      </w:r>
      <w:r w:rsidR="00CD60D5" w:rsidRPr="00C57D8A">
        <w:rPr>
          <w:b/>
          <w:bCs/>
          <w:szCs w:val="24"/>
          <w:lang w:val="ru-RU"/>
        </w:rPr>
        <w:t>“</w:t>
      </w:r>
      <w:r w:rsidR="00CD60D5" w:rsidRPr="00C57D8A">
        <w:rPr>
          <w:b/>
          <w:bCs/>
          <w:szCs w:val="24"/>
        </w:rPr>
        <w:t>NMMC</w:t>
      </w:r>
      <w:r w:rsidR="00CD60D5" w:rsidRPr="00C57D8A">
        <w:rPr>
          <w:b/>
          <w:bCs/>
          <w:szCs w:val="24"/>
          <w:lang w:val="ru-RU"/>
        </w:rPr>
        <w:t xml:space="preserve">” </w:t>
      </w:r>
      <w:r w:rsidR="00CD60D5" w:rsidRPr="00C57D8A">
        <w:rPr>
          <w:b/>
          <w:bCs/>
          <w:szCs w:val="24"/>
        </w:rPr>
        <w:t>JSC</w:t>
      </w:r>
      <w:r w:rsidR="00CD60D5" w:rsidRPr="00C57D8A">
        <w:rPr>
          <w:szCs w:val="24"/>
          <w:lang w:val="ru-RU"/>
        </w:rPr>
        <w:t>.</w:t>
      </w:r>
    </w:p>
    <w:p w:rsidR="00CD60D5" w:rsidRPr="00F22B78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bookmarkStart w:id="5" w:name="_Ref20837600"/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joylashgan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joyi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pochta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manzili</w:t>
      </w:r>
      <w:r w:rsidR="00CD60D5" w:rsidRPr="00F22B78">
        <w:rPr>
          <w:szCs w:val="24"/>
          <w:lang w:val="uz-Cyrl-UZ"/>
        </w:rPr>
        <w:t xml:space="preserve">: 210100, </w:t>
      </w:r>
      <w:r>
        <w:rPr>
          <w:szCs w:val="24"/>
          <w:lang w:val="uz-Cyrl-UZ"/>
        </w:rPr>
        <w:t>O‘zbekiston</w:t>
      </w:r>
      <w:r w:rsidR="00CD60D5" w:rsidRPr="00F22B78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Navoiy</w:t>
      </w:r>
      <w:r w:rsidR="00CD60D5" w:rsidRPr="00F22B7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viloyati</w:t>
      </w:r>
      <w:r w:rsidR="00CD60D5" w:rsidRPr="00F22B78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Navoiy</w:t>
      </w:r>
      <w:r w:rsidR="00CD60D5" w:rsidRPr="00F22B7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shahri</w:t>
      </w:r>
      <w:r w:rsidR="00CD60D5" w:rsidRPr="00F22B78">
        <w:rPr>
          <w:szCs w:val="24"/>
          <w:lang w:val="uz-Cyrl-UZ"/>
        </w:rPr>
        <w:t xml:space="preserve">,  </w:t>
      </w:r>
      <w:r>
        <w:rPr>
          <w:szCs w:val="24"/>
          <w:lang w:val="uz-Cyrl-UZ"/>
        </w:rPr>
        <w:t>Navoiy</w:t>
      </w:r>
      <w:r w:rsidR="00CD60D5" w:rsidRPr="00F22B7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ko‘chasi</w:t>
      </w:r>
      <w:r w:rsidR="00CD60D5" w:rsidRPr="00F22B78">
        <w:rPr>
          <w:szCs w:val="24"/>
          <w:lang w:val="uz-Cyrl-UZ"/>
        </w:rPr>
        <w:t>, 27-</w:t>
      </w:r>
      <w:r>
        <w:rPr>
          <w:szCs w:val="24"/>
          <w:lang w:val="uz-Cyrl-UZ"/>
        </w:rPr>
        <w:t>uy</w:t>
      </w:r>
      <w:bookmarkEnd w:id="5"/>
    </w:p>
    <w:p w:rsidR="00CD60D5" w:rsidRPr="00F22B78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bookmarkStart w:id="6" w:name="_Ref20837602"/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elektron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pochta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manzili</w:t>
      </w:r>
      <w:r w:rsidR="00CD60D5" w:rsidRPr="00F22B78">
        <w:rPr>
          <w:szCs w:val="24"/>
          <w:lang w:val="uz-Cyrl-UZ"/>
        </w:rPr>
        <w:t xml:space="preserve">: </w:t>
      </w:r>
      <w:hyperlink r:id="rId7" w:history="1">
        <w:r w:rsidRPr="00E410F4">
          <w:rPr>
            <w:rStyle w:val="a3"/>
            <w:szCs w:val="24"/>
            <w:lang w:val="uz-Cyrl-UZ"/>
          </w:rPr>
          <w:t>info@ngmk.uz</w:t>
        </w:r>
      </w:hyperlink>
      <w:r>
        <w:rPr>
          <w:szCs w:val="24"/>
          <w:lang w:val="en-US"/>
        </w:rPr>
        <w:t xml:space="preserve"> </w:t>
      </w:r>
    </w:p>
    <w:p w:rsidR="00CD60D5" w:rsidRPr="00F22B78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rasmiy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korporativ</w:t>
      </w:r>
      <w:r w:rsidR="00CD60D5" w:rsidRPr="00F22B7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veb</w:t>
      </w:r>
      <w:r w:rsidR="00CD60D5" w:rsidRPr="00F22B78">
        <w:rPr>
          <w:szCs w:val="24"/>
          <w:lang w:val="uz-Cyrl-UZ"/>
        </w:rPr>
        <w:t>-</w:t>
      </w:r>
      <w:r>
        <w:rPr>
          <w:szCs w:val="24"/>
          <w:lang w:val="uz-Cyrl-UZ"/>
        </w:rPr>
        <w:t>sayti</w:t>
      </w:r>
      <w:r w:rsidR="00CD60D5" w:rsidRPr="00F22B78">
        <w:rPr>
          <w:szCs w:val="24"/>
          <w:lang w:val="uz-Cyrl-UZ"/>
        </w:rPr>
        <w:t xml:space="preserve">: </w:t>
      </w:r>
      <w:hyperlink r:id="rId8" w:history="1">
        <w:r w:rsidRPr="00E410F4">
          <w:rPr>
            <w:rStyle w:val="a3"/>
            <w:szCs w:val="24"/>
            <w:lang w:val="uz-Cyrl-UZ"/>
          </w:rPr>
          <w:t>www.ngmk.uz</w:t>
        </w:r>
      </w:hyperlink>
      <w:bookmarkStart w:id="7" w:name="_Ref20837601"/>
      <w:bookmarkEnd w:id="6"/>
      <w:r>
        <w:rPr>
          <w:szCs w:val="24"/>
          <w:lang w:val="en-US"/>
        </w:rPr>
        <w:t xml:space="preserve"> </w:t>
      </w:r>
    </w:p>
    <w:p w:rsidR="00CD60D5" w:rsidRPr="00C57D8A" w:rsidRDefault="007C5191" w:rsidP="00CD60D5">
      <w:pPr>
        <w:pStyle w:val="wText1"/>
        <w:numPr>
          <w:ilvl w:val="0"/>
          <w:numId w:val="9"/>
        </w:numPr>
        <w:spacing w:before="360" w:after="120"/>
        <w:ind w:left="284" w:hanging="284"/>
        <w:jc w:val="center"/>
        <w:rPr>
          <w:b/>
          <w:lang w:val="ru-RU"/>
        </w:rPr>
      </w:pPr>
      <w:r>
        <w:rPr>
          <w:b/>
          <w:lang w:val="ru-RU"/>
        </w:rPr>
        <w:lastRenderedPageBreak/>
        <w:t>JAMIYATNING</w:t>
      </w:r>
      <w:r w:rsidR="00CD60D5" w:rsidRPr="00C57D8A">
        <w:rPr>
          <w:b/>
          <w:lang w:val="ru-RU"/>
        </w:rPr>
        <w:t xml:space="preserve"> </w:t>
      </w:r>
      <w:r>
        <w:rPr>
          <w:b/>
          <w:lang w:val="ru-RU"/>
        </w:rPr>
        <w:t>HUQUQIY</w:t>
      </w:r>
      <w:r w:rsidR="00CD60D5" w:rsidRPr="00C57D8A">
        <w:rPr>
          <w:b/>
          <w:lang w:val="ru-RU"/>
        </w:rPr>
        <w:t xml:space="preserve"> </w:t>
      </w:r>
      <w:r>
        <w:rPr>
          <w:b/>
          <w:lang w:val="ru-RU"/>
        </w:rPr>
        <w:t>MAQOMI</w:t>
      </w:r>
    </w:p>
    <w:p w:rsidR="00CD60D5" w:rsidRPr="00C57D8A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</w:pPr>
      <w:bookmarkStart w:id="8" w:name="_Toc21595503"/>
      <w:bookmarkStart w:id="9" w:name="_Ref20837604"/>
      <w:bookmarkEnd w:id="7"/>
      <w:bookmarkEnd w:id="8"/>
      <w:r>
        <w:rPr>
          <w:lang w:val="uz-Cyrl-UZ"/>
        </w:rPr>
        <w:t>Jamiyat</w:t>
      </w:r>
      <w:r w:rsidR="00CD60D5" w:rsidRPr="00F22B78">
        <w:rPr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yuridik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shaxs</w:t>
      </w:r>
      <w:r w:rsidR="00CD60D5" w:rsidRPr="00F22B78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bo‘lib</w:t>
      </w:r>
      <w:r w:rsidR="00CD60D5" w:rsidRPr="00F22B78">
        <w:rPr>
          <w:rStyle w:val="tlid-translation"/>
          <w:rFonts w:eastAsia="MS Mincho"/>
          <w:lang w:val="uz-Cyrl-UZ"/>
        </w:rPr>
        <w:t>,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alohida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</w:t>
      </w:r>
      <w:r w:rsidR="00CD60D5" w:rsidRPr="00F22B78">
        <w:rPr>
          <w:rStyle w:val="tlid-translation"/>
          <w:rFonts w:eastAsia="MS Mincho"/>
          <w:lang w:val="uz-Latn-UZ"/>
        </w:rPr>
        <w:t>-</w:t>
      </w:r>
      <w:r>
        <w:rPr>
          <w:rStyle w:val="tlid-translation"/>
          <w:rFonts w:eastAsia="MS Mincho"/>
          <w:lang w:val="uz-Latn-UZ"/>
        </w:rPr>
        <w:t>mulkka</w:t>
      </w:r>
      <w:r w:rsidR="00CD60D5" w:rsidRPr="00F22B78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shu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jumladan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ustav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fondi</w:t>
      </w:r>
      <w:r w:rsidR="00CD60D5" w:rsidRPr="00F22B78">
        <w:rPr>
          <w:rStyle w:val="tlid-translation"/>
          <w:rFonts w:eastAsia="MS Mincho"/>
          <w:lang w:val="uz-Cyrl-UZ"/>
        </w:rPr>
        <w:t xml:space="preserve"> (</w:t>
      </w:r>
      <w:r>
        <w:rPr>
          <w:rStyle w:val="tlid-translation"/>
          <w:rFonts w:eastAsia="MS Mincho"/>
          <w:lang w:val="uz-Cyrl-UZ"/>
        </w:rPr>
        <w:t>kapitali</w:t>
      </w:r>
      <w:r w:rsidR="00CD60D5" w:rsidRPr="00F22B78">
        <w:rPr>
          <w:rStyle w:val="tlid-translation"/>
          <w:rFonts w:eastAsia="MS Mincho"/>
          <w:lang w:val="uz-Cyrl-UZ"/>
        </w:rPr>
        <w:t>)</w:t>
      </w:r>
      <w:r>
        <w:rPr>
          <w:rStyle w:val="tlid-translation"/>
          <w:rFonts w:eastAsia="MS Mincho"/>
          <w:lang w:val="uz-Cyrl-UZ"/>
        </w:rPr>
        <w:t>da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unga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berilgan</w:t>
      </w:r>
      <w:r w:rsidR="00CD60D5" w:rsidRPr="00F22B78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mustaqil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balansida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qayd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etilgan</w:t>
      </w:r>
      <w:r w:rsidR="00CD60D5" w:rsidRPr="00F22B78">
        <w:rPr>
          <w:rStyle w:val="tlid-translation"/>
          <w:rFonts w:eastAsia="MS Mincho"/>
          <w:lang w:val="uz-Latn-UZ"/>
        </w:rPr>
        <w:t xml:space="preserve"> </w:t>
      </w:r>
      <w:bookmarkEnd w:id="9"/>
      <w:r>
        <w:t>mol</w:t>
      </w:r>
      <w:r w:rsidR="00CD60D5" w:rsidRPr="00C57D8A">
        <w:t>-</w:t>
      </w:r>
      <w:r>
        <w:t>mulkka</w:t>
      </w:r>
      <w:r w:rsidR="00CD60D5" w:rsidRPr="00C57D8A">
        <w:t xml:space="preserve"> </w:t>
      </w:r>
      <w:r>
        <w:t>ega</w:t>
      </w:r>
      <w:r w:rsidR="00CD60D5" w:rsidRPr="00C57D8A">
        <w:t xml:space="preserve"> </w:t>
      </w:r>
      <w:r>
        <w:t>bo‘ladi</w:t>
      </w:r>
      <w:r w:rsidR="00CD60D5" w:rsidRPr="00C57D8A">
        <w:t xml:space="preserve">, </w:t>
      </w:r>
      <w:r>
        <w:t>o‘z</w:t>
      </w:r>
      <w:r w:rsidR="00CD60D5" w:rsidRPr="00C57D8A">
        <w:t xml:space="preserve"> </w:t>
      </w:r>
      <w:r>
        <w:t>nomidan</w:t>
      </w:r>
      <w:r w:rsidR="00CD60D5" w:rsidRPr="00C57D8A">
        <w:t xml:space="preserve"> </w:t>
      </w:r>
      <w:r>
        <w:t>mulkiy</w:t>
      </w:r>
      <w:r w:rsidR="00CD60D5" w:rsidRPr="00C57D8A">
        <w:t xml:space="preserve"> </w:t>
      </w:r>
      <w:r>
        <w:t>va</w:t>
      </w:r>
      <w:r w:rsidR="00CD60D5" w:rsidRPr="00C57D8A">
        <w:t xml:space="preserve"> </w:t>
      </w:r>
      <w:r>
        <w:t>shaxsiy</w:t>
      </w:r>
      <w:r w:rsidR="00CD60D5" w:rsidRPr="00C57D8A">
        <w:t xml:space="preserve"> </w:t>
      </w:r>
      <w:r>
        <w:t>nomulkiy</w:t>
      </w:r>
      <w:r w:rsidR="00CD60D5" w:rsidRPr="00C57D8A">
        <w:t xml:space="preserve"> </w:t>
      </w:r>
      <w:r>
        <w:t>huquqlarni</w:t>
      </w:r>
      <w:r w:rsidR="00CD60D5" w:rsidRPr="00C57D8A">
        <w:t xml:space="preserve"> </w:t>
      </w:r>
      <w:r>
        <w:t>olishi</w:t>
      </w:r>
      <w:r w:rsidR="00CD60D5" w:rsidRPr="00C57D8A">
        <w:t xml:space="preserve"> </w:t>
      </w:r>
      <w:r>
        <w:t>hamda</w:t>
      </w:r>
      <w:r w:rsidR="00CD60D5" w:rsidRPr="00C57D8A">
        <w:t xml:space="preserve"> </w:t>
      </w:r>
      <w:r>
        <w:t>amalga</w:t>
      </w:r>
      <w:r w:rsidR="00CD60D5" w:rsidRPr="00C57D8A">
        <w:t xml:space="preserve"> </w:t>
      </w:r>
      <w:r>
        <w:t>oshirishi</w:t>
      </w:r>
      <w:r w:rsidR="00CD60D5" w:rsidRPr="00C57D8A">
        <w:t xml:space="preserve">, </w:t>
      </w:r>
      <w:r>
        <w:t>zimmasiga</w:t>
      </w:r>
      <w:r w:rsidR="00CD60D5" w:rsidRPr="00C57D8A">
        <w:t xml:space="preserve"> </w:t>
      </w:r>
      <w:r>
        <w:t>majburiyatlar</w:t>
      </w:r>
      <w:r w:rsidR="00CD60D5" w:rsidRPr="00C57D8A">
        <w:t xml:space="preserve"> </w:t>
      </w:r>
      <w:r>
        <w:t>olishi</w:t>
      </w:r>
      <w:r w:rsidR="00CD60D5" w:rsidRPr="00C57D8A">
        <w:t xml:space="preserve">, </w:t>
      </w:r>
      <w:r>
        <w:t>sudda</w:t>
      </w:r>
      <w:r w:rsidR="00CD60D5" w:rsidRPr="00C57D8A">
        <w:t xml:space="preserve"> </w:t>
      </w:r>
      <w:r>
        <w:t>da’vogar</w:t>
      </w:r>
      <w:r w:rsidR="00CD60D5" w:rsidRPr="00C57D8A">
        <w:t xml:space="preserve"> </w:t>
      </w:r>
      <w:r>
        <w:t>va</w:t>
      </w:r>
      <w:r w:rsidR="00CD60D5" w:rsidRPr="00C57D8A">
        <w:t xml:space="preserve"> </w:t>
      </w:r>
      <w:r>
        <w:t>javobgar</w:t>
      </w:r>
      <w:r w:rsidR="00CD60D5" w:rsidRPr="00C57D8A">
        <w:t xml:space="preserve"> </w:t>
      </w:r>
      <w:r>
        <w:t>bo‘lishi</w:t>
      </w:r>
      <w:r w:rsidR="00CD60D5" w:rsidRPr="00C57D8A">
        <w:t xml:space="preserve"> </w:t>
      </w:r>
      <w:r>
        <w:t>mumkin</w:t>
      </w:r>
      <w:r w:rsidR="00CD60D5" w:rsidRPr="00C57D8A">
        <w:t>.</w:t>
      </w:r>
    </w:p>
    <w:p w:rsidR="00CD60D5" w:rsidRPr="0087121B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bookmarkStart w:id="10" w:name="_cp_text_1_21"/>
      <w:bookmarkEnd w:id="10"/>
      <w:r>
        <w:rPr>
          <w:lang w:val="uz-Cyrl-UZ"/>
        </w:rPr>
        <w:t>Jamiyat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davlat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ro‘yxatidan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o‘tkazilgan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paytdan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e’tiboran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yuridik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shaxs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maqomiga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ega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bo‘ladi</w:t>
      </w:r>
      <w:r w:rsidR="00CD60D5" w:rsidRPr="00C57D8A">
        <w:rPr>
          <w:lang w:val="uz-Cyrl-UZ"/>
        </w:rPr>
        <w:t>.</w:t>
      </w:r>
      <w:r w:rsidR="00CD60D5" w:rsidRPr="0087121B">
        <w:rPr>
          <w:lang w:val="uz-Cyrl-UZ"/>
        </w:rPr>
        <w:t xml:space="preserve"> </w:t>
      </w:r>
    </w:p>
    <w:p w:rsidR="00CD60D5" w:rsidRPr="0087121B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cheklanmagan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muddat</w:t>
      </w:r>
      <w:r w:rsidRPr="007C5191">
        <w:rPr>
          <w:lang w:val="en-US"/>
        </w:rPr>
        <w:t>g</w:t>
      </w:r>
      <w:r>
        <w:rPr>
          <w:lang w:val="uz-Cyrl-UZ"/>
        </w:rPr>
        <w:t>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etiladi</w:t>
      </w:r>
      <w:r w:rsidR="00CD60D5" w:rsidRPr="0087121B">
        <w:rPr>
          <w:lang w:val="uz-Cyrl-UZ"/>
        </w:rPr>
        <w:t xml:space="preserve">. </w:t>
      </w:r>
    </w:p>
    <w:p w:rsidR="00CD60D5" w:rsidRPr="0087121B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Qonunchillikda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O‘zbekiston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Respublikasi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hududida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hududidan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tashqarida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bank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hisobvaraqlarini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ochish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huquqiga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ega</w:t>
      </w:r>
      <w:r w:rsidR="00CD60D5" w:rsidRPr="00C57D8A">
        <w:rPr>
          <w:lang w:val="uz-Cyrl-UZ"/>
        </w:rPr>
        <w:t>.</w:t>
      </w:r>
      <w:r w:rsidR="00CD60D5" w:rsidRPr="0087121B">
        <w:rPr>
          <w:lang w:val="uz-Cyrl-UZ"/>
        </w:rPr>
        <w:t xml:space="preserve"> </w:t>
      </w:r>
    </w:p>
    <w:p w:rsidR="00CD60D5" w:rsidRPr="0087121B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firma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nomi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davlat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tilida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to‘liq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yozilgan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joylashgan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manzili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ko‘rsatilgan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dumaloq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muhrga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bo‘lish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huquqiga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ega</w:t>
      </w:r>
      <w:r w:rsidR="00CD60D5" w:rsidRPr="00C57D8A">
        <w:rPr>
          <w:lang w:val="uz-Cyrl-UZ"/>
        </w:rPr>
        <w:t>.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Muhrda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firma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nomi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bir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vaqtning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o‘zida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boshqa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istalgan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tilda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ko‘rsatilishi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mumkin</w:t>
      </w:r>
      <w:r w:rsidR="00CD60D5" w:rsidRPr="00C57D8A">
        <w:rPr>
          <w:lang w:val="uz-Cyrl-UZ"/>
        </w:rPr>
        <w:t>.</w:t>
      </w:r>
      <w:r w:rsidR="00CD60D5" w:rsidRPr="0087121B">
        <w:rPr>
          <w:lang w:val="uz-Cyrl-UZ"/>
        </w:rPr>
        <w:t xml:space="preserve"> </w:t>
      </w:r>
    </w:p>
    <w:p w:rsidR="00CD60D5" w:rsidRPr="0087121B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o‘z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nomi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yozilgan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shtamp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blanklarga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o‘z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timsoliga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belgilangan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ro‘yxatdan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o‘tkazilgan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tovar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belgisi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fuqarolik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muomalasi</w:t>
      </w:r>
      <w:r w:rsidR="00CD60D5">
        <w:rPr>
          <w:lang w:val="uz-Cyrl-UZ"/>
        </w:rPr>
        <w:t xml:space="preserve"> </w:t>
      </w:r>
      <w:r>
        <w:rPr>
          <w:lang w:val="uz-Cyrl-UZ"/>
        </w:rPr>
        <w:t>ishtirokchilarining</w:t>
      </w:r>
      <w:r w:rsidR="00CD60D5" w:rsidRPr="00232E0F">
        <w:rPr>
          <w:lang w:val="uz-Cyrl-UZ"/>
        </w:rPr>
        <w:t xml:space="preserve">, </w:t>
      </w:r>
      <w:r>
        <w:rPr>
          <w:lang w:val="uz-Cyrl-UZ"/>
        </w:rPr>
        <w:t>tovarlarning</w:t>
      </w:r>
      <w:r w:rsidR="00CD60D5" w:rsidRPr="00232E0F">
        <w:rPr>
          <w:lang w:val="uz-Cyrl-UZ"/>
        </w:rPr>
        <w:t xml:space="preserve">, </w:t>
      </w:r>
      <w:r>
        <w:rPr>
          <w:lang w:val="uz-Cyrl-UZ"/>
        </w:rPr>
        <w:t>ishlarning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xizmatlarning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xususiy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alomatlarini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aks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ettiruvchi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boshqa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vositalarga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ega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bo‘lishga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haqlidir</w:t>
      </w:r>
      <w:r w:rsidR="00CD60D5" w:rsidRPr="00C57D8A">
        <w:rPr>
          <w:lang w:val="uz-Cyrl-UZ"/>
        </w:rPr>
        <w:t>.</w:t>
      </w:r>
      <w:r w:rsidR="00CD60D5" w:rsidRPr="0087121B">
        <w:rPr>
          <w:lang w:val="uz-Cyrl-UZ"/>
        </w:rPr>
        <w:t xml:space="preserve"> </w:t>
      </w:r>
    </w:p>
    <w:p w:rsidR="00CD60D5" w:rsidRPr="0087121B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o‘z</w:t>
      </w:r>
      <w:r w:rsidR="00CD60D5">
        <w:rPr>
          <w:lang w:val="uz-Cyrl-UZ"/>
        </w:rPr>
        <w:t xml:space="preserve"> </w:t>
      </w:r>
      <w:r>
        <w:rPr>
          <w:lang w:val="uz-Cyrl-UZ"/>
        </w:rPr>
        <w:t>majburiyatlari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o‘ziga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tegishli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bo‘lgan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barcha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mol</w:t>
      </w:r>
      <w:r w:rsidR="00CD60D5" w:rsidRPr="00C57D8A">
        <w:rPr>
          <w:lang w:val="uz-Cyrl-UZ"/>
        </w:rPr>
        <w:t>-</w:t>
      </w:r>
      <w:r>
        <w:rPr>
          <w:lang w:val="uz-Cyrl-UZ"/>
        </w:rPr>
        <w:t>mulk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javobgar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bo‘ladi</w:t>
      </w:r>
      <w:r w:rsidR="00CD60D5" w:rsidRPr="00C57D8A">
        <w:rPr>
          <w:lang w:val="uz-Cyrl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Aksiyador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majburiyatlari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javobgar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bo‘lmaydi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uning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faoliyati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bog‘liq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zararlarning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o‘rnini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o‘ziga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tegishli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aksiyalar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qiymati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doirasida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qoplash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tavakkalchiligini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o‘z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zimmasiga</w:t>
      </w:r>
      <w:r w:rsidR="00CD60D5" w:rsidRPr="0087121B">
        <w:rPr>
          <w:lang w:val="uz-Cyrl-UZ"/>
        </w:rPr>
        <w:t xml:space="preserve"> </w:t>
      </w:r>
      <w:r>
        <w:rPr>
          <w:lang w:val="uz-Cyrl-UZ"/>
        </w:rPr>
        <w:t>oladi</w:t>
      </w:r>
      <w:r w:rsidR="00CD60D5" w:rsidRPr="0087121B">
        <w:rPr>
          <w:lang w:val="uz-Cyrl-UZ"/>
        </w:rPr>
        <w:t>.</w:t>
      </w:r>
      <w:r w:rsidR="00CD60D5" w:rsidRPr="00C57D8A">
        <w:rPr>
          <w:lang w:val="uz-Cyrl-UZ"/>
        </w:rPr>
        <w:t xml:space="preserve"> </w:t>
      </w:r>
    </w:p>
    <w:p w:rsidR="00CD60D5" w:rsidRPr="00C57D8A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Aksiyaning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haqini</w:t>
      </w:r>
      <w:r w:rsidR="00CD60D5">
        <w:rPr>
          <w:lang w:val="uz-Cyrl-UZ"/>
        </w:rPr>
        <w:t xml:space="preserve"> </w:t>
      </w:r>
      <w:r>
        <w:rPr>
          <w:lang w:val="uz-Cyrl-UZ"/>
        </w:rPr>
        <w:t>to‘liq</w:t>
      </w:r>
      <w:r w:rsidR="00CD60D5">
        <w:rPr>
          <w:lang w:val="uz-Cyrl-UZ"/>
        </w:rPr>
        <w:t xml:space="preserve"> </w:t>
      </w:r>
      <w:r>
        <w:rPr>
          <w:lang w:val="uz-Cyrl-UZ"/>
        </w:rPr>
        <w:t>to‘lamagan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aksiyador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majburiyatlari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unga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tegishli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bo‘lgan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aksiyalar</w:t>
      </w:r>
      <w:r w:rsidR="00CD60D5">
        <w:rPr>
          <w:lang w:val="uz-Cyrl-UZ"/>
        </w:rPr>
        <w:t xml:space="preserve"> </w:t>
      </w:r>
      <w:r>
        <w:rPr>
          <w:lang w:val="uz-Cyrl-UZ"/>
        </w:rPr>
        <w:t>qiymatining</w:t>
      </w:r>
      <w:r w:rsidR="00CD60D5">
        <w:rPr>
          <w:lang w:val="uz-Cyrl-UZ"/>
        </w:rPr>
        <w:t xml:space="preserve"> </w:t>
      </w:r>
      <w:r>
        <w:rPr>
          <w:lang w:val="uz-Cyrl-UZ"/>
        </w:rPr>
        <w:t>to‘lanmagan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qismi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doirasida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solidar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javobgar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bo‘ladi</w:t>
      </w:r>
      <w:r w:rsidR="00CD60D5" w:rsidRPr="00C57D8A">
        <w:rPr>
          <w:lang w:val="uz-Cyrl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o‘z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aksiyadorining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majburiyatlari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javobgar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bo‘lmaydi</w:t>
      </w:r>
      <w:r w:rsidR="00CD60D5" w:rsidRPr="00C57D8A">
        <w:rPr>
          <w:lang w:val="uz-Cyrl-UZ"/>
        </w:rPr>
        <w:t>.</w:t>
      </w:r>
    </w:p>
    <w:p w:rsidR="00CD60D5" w:rsidRPr="001967FC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Davlat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uning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organlari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majburiyatlari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javobgar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bo‘lmaydi</w:t>
      </w:r>
      <w:r w:rsidR="00CD60D5" w:rsidRPr="00232E0F">
        <w:rPr>
          <w:lang w:val="uz-Cyrl-UZ"/>
        </w:rPr>
        <w:t xml:space="preserve">, </w:t>
      </w:r>
      <w:r>
        <w:rPr>
          <w:lang w:val="uz-Cyrl-UZ"/>
        </w:rPr>
        <w:t>xuddi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shuningdek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ham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davlat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uning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organlarining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majburiyatlari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javobgar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bo‘lmaydi</w:t>
      </w:r>
      <w:r w:rsidR="00CD60D5" w:rsidRPr="00232E0F">
        <w:rPr>
          <w:lang w:val="uz-Cyrl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Qonunchilikda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filiallar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etishi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vakolatxonalar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ochish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huquqiga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ega</w:t>
      </w:r>
      <w:r w:rsidR="00CD60D5" w:rsidRPr="00C57D8A">
        <w:rPr>
          <w:lang w:val="uz-Cyrl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aksiyadorlik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yoki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mas’uliyati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cheklangan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shakldagi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sho‘‘ba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tobe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xo‘jalik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>
        <w:rPr>
          <w:lang w:val="uz-Cyrl-UZ"/>
        </w:rPr>
        <w:t xml:space="preserve"> </w:t>
      </w:r>
      <w:r>
        <w:rPr>
          <w:lang w:val="uz-Cyrl-UZ"/>
        </w:rPr>
        <w:t>etish</w:t>
      </w:r>
      <w:r w:rsidR="00CD60D5">
        <w:rPr>
          <w:lang w:val="uz-Cyrl-UZ"/>
        </w:rPr>
        <w:t xml:space="preserve"> </w:t>
      </w:r>
      <w:r>
        <w:rPr>
          <w:lang w:val="uz-Cyrl-UZ"/>
        </w:rPr>
        <w:t>va</w:t>
      </w:r>
      <w:r w:rsidR="00CD60D5">
        <w:rPr>
          <w:lang w:val="uz-Cyrl-UZ"/>
        </w:rPr>
        <w:t xml:space="preserve"> (</w:t>
      </w:r>
      <w:r>
        <w:rPr>
          <w:lang w:val="uz-Cyrl-UZ"/>
        </w:rPr>
        <w:t>yoki</w:t>
      </w:r>
      <w:r w:rsidR="00CD60D5">
        <w:rPr>
          <w:lang w:val="uz-Cyrl-UZ"/>
        </w:rPr>
        <w:t>)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ularga</w:t>
      </w:r>
      <w:r w:rsidR="00CD60D5">
        <w:rPr>
          <w:lang w:val="uz-Cyrl-UZ"/>
        </w:rPr>
        <w:t xml:space="preserve"> </w:t>
      </w:r>
      <w:r>
        <w:rPr>
          <w:lang w:val="uz-Cyrl-UZ"/>
        </w:rPr>
        <w:t>ega</w:t>
      </w:r>
      <w:r w:rsidR="00CD60D5">
        <w:rPr>
          <w:lang w:val="uz-Cyrl-UZ"/>
        </w:rPr>
        <w:t xml:space="preserve"> </w:t>
      </w:r>
      <w:r>
        <w:rPr>
          <w:lang w:val="uz-Cyrl-UZ"/>
        </w:rPr>
        <w:t>bo‘lishi</w:t>
      </w:r>
      <w:r w:rsidR="00CD60D5">
        <w:rPr>
          <w:lang w:val="uz-Cyrl-UZ"/>
        </w:rPr>
        <w:t xml:space="preserve"> </w:t>
      </w:r>
      <w:r>
        <w:rPr>
          <w:lang w:val="uz-Cyrl-UZ"/>
        </w:rPr>
        <w:t>mumkin</w:t>
      </w:r>
      <w:r w:rsidR="00CD60D5" w:rsidRPr="00C57D8A">
        <w:rPr>
          <w:lang w:val="uz-Cyrl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Qonunchilikda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korxonalar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tashkilotlar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boshqa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tijorat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tuzilmalarini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etishda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ishtirok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etish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huquqiga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ega</w:t>
      </w:r>
      <w:r w:rsidR="00CD60D5" w:rsidRPr="00C57D8A">
        <w:rPr>
          <w:lang w:val="uz-Cyrl-UZ"/>
        </w:rPr>
        <w:t>.</w:t>
      </w:r>
    </w:p>
    <w:p w:rsidR="00CD60D5" w:rsidRDefault="007C5191" w:rsidP="00CD60D5">
      <w:pPr>
        <w:pStyle w:val="1"/>
        <w:numPr>
          <w:ilvl w:val="0"/>
          <w:numId w:val="9"/>
        </w:numPr>
        <w:spacing w:after="0"/>
        <w:ind w:left="284" w:hanging="290"/>
        <w:rPr>
          <w:szCs w:val="24"/>
          <w:lang w:val="ru-RU"/>
        </w:rPr>
      </w:pPr>
      <w:bookmarkStart w:id="11" w:name="_Ref20837607"/>
      <w:bookmarkStart w:id="12" w:name="_Toc25512600"/>
      <w:r>
        <w:rPr>
          <w:szCs w:val="24"/>
          <w:lang w:val="ru-RU"/>
        </w:rPr>
        <w:t>JAMIYAT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FAOLIYATINING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MAQSADI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VA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PREDMETI</w:t>
      </w:r>
    </w:p>
    <w:p w:rsidR="00CD60D5" w:rsidRPr="00C57D8A" w:rsidRDefault="00CD60D5" w:rsidP="00CD60D5">
      <w:pPr>
        <w:pStyle w:val="1"/>
        <w:numPr>
          <w:ilvl w:val="0"/>
          <w:numId w:val="0"/>
        </w:numPr>
        <w:spacing w:before="0"/>
        <w:ind w:left="357"/>
        <w:rPr>
          <w:szCs w:val="24"/>
          <w:lang w:val="ru-RU"/>
        </w:rPr>
      </w:pPr>
      <w:r w:rsidRPr="00C57D8A">
        <w:rPr>
          <w:szCs w:val="24"/>
          <w:lang w:val="ru-RU"/>
        </w:rPr>
        <w:t>(</w:t>
      </w:r>
      <w:r w:rsidR="007C5191">
        <w:rPr>
          <w:szCs w:val="24"/>
          <w:lang w:val="ru-RU"/>
        </w:rPr>
        <w:t>ASOSIY</w:t>
      </w:r>
      <w:r w:rsidRPr="00C57D8A">
        <w:rPr>
          <w:szCs w:val="24"/>
          <w:lang w:val="ru-RU"/>
        </w:rPr>
        <w:t xml:space="preserve"> </w:t>
      </w:r>
      <w:r w:rsidR="007C5191">
        <w:rPr>
          <w:szCs w:val="24"/>
          <w:lang w:val="ru-RU"/>
        </w:rPr>
        <w:t>YO‘NALISHLARI</w:t>
      </w:r>
      <w:r w:rsidRPr="00C57D8A">
        <w:rPr>
          <w:szCs w:val="24"/>
          <w:lang w:val="ru-RU"/>
        </w:rPr>
        <w:t>)</w:t>
      </w:r>
      <w:bookmarkEnd w:id="11"/>
      <w:bookmarkEnd w:id="12"/>
    </w:p>
    <w:p w:rsidR="00CD60D5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</w:rPr>
      </w:pP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faoliyatining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asosiy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maqsadi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manfaatlarida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foyda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daromad</w:t>
      </w:r>
      <w:r w:rsidR="00CD60D5" w:rsidRPr="00C57D8A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olish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maqsadida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foydali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qazilmalarni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qazib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olish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hisoblanadi</w:t>
      </w:r>
      <w:r w:rsidR="00CD60D5" w:rsidRPr="00C57D8A">
        <w:rPr>
          <w:szCs w:val="24"/>
        </w:rPr>
        <w:t>.</w:t>
      </w:r>
      <w:bookmarkStart w:id="13" w:name="_Ref20837611"/>
    </w:p>
    <w:p w:rsidR="00CD60D5" w:rsidRPr="007C5191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en-US"/>
        </w:rPr>
      </w:pPr>
      <w:r>
        <w:rPr>
          <w:szCs w:val="24"/>
          <w:lang w:val="uz-Cyrl-UZ"/>
        </w:rPr>
        <w:t>Quyidagilar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faoliyatining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p</w:t>
      </w:r>
      <w:r w:rsidRPr="007C5191">
        <w:rPr>
          <w:szCs w:val="24"/>
          <w:lang w:val="en-US"/>
        </w:rPr>
        <w:t>redmet</w:t>
      </w:r>
      <w:r>
        <w:rPr>
          <w:szCs w:val="24"/>
          <w:lang w:val="uz-Cyrl-UZ"/>
        </w:rPr>
        <w:t>i</w:t>
      </w:r>
      <w:r w:rsidR="00CD60D5" w:rsidRPr="007C5191">
        <w:rPr>
          <w:szCs w:val="24"/>
          <w:lang w:val="en-US"/>
        </w:rPr>
        <w:t xml:space="preserve"> (</w:t>
      </w:r>
      <w:r>
        <w:rPr>
          <w:szCs w:val="24"/>
          <w:lang w:val="uz-Cyrl-UZ"/>
        </w:rPr>
        <w:t>asosiy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yo‘nalishlari</w:t>
      </w:r>
      <w:r w:rsidR="00CD60D5" w:rsidRPr="007C5191">
        <w:rPr>
          <w:szCs w:val="24"/>
          <w:lang w:val="en-US"/>
        </w:rPr>
        <w:t>)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hisoblanadi</w:t>
      </w:r>
      <w:r w:rsidR="00CD60D5" w:rsidRPr="007C5191">
        <w:rPr>
          <w:szCs w:val="24"/>
          <w:lang w:val="en-US"/>
        </w:rPr>
        <w:t>:</w:t>
      </w:r>
      <w:bookmarkEnd w:id="13"/>
    </w:p>
    <w:p w:rsidR="00CD60D5" w:rsidRPr="007C5191" w:rsidRDefault="007C5191" w:rsidP="00CD60D5">
      <w:pPr>
        <w:pStyle w:val="4"/>
        <w:numPr>
          <w:ilvl w:val="0"/>
          <w:numId w:val="13"/>
        </w:numPr>
        <w:tabs>
          <w:tab w:val="left" w:pos="1304"/>
        </w:tabs>
        <w:spacing w:after="120"/>
        <w:ind w:left="567" w:hanging="425"/>
        <w:rPr>
          <w:rFonts w:eastAsia="Times New Roman"/>
          <w:color w:val="000000"/>
          <w:szCs w:val="24"/>
        </w:rPr>
      </w:pPr>
      <w:bookmarkStart w:id="14" w:name="1336187"/>
      <w:proofErr w:type="gramStart"/>
      <w:r w:rsidRPr="007C5191">
        <w:rPr>
          <w:szCs w:val="24"/>
        </w:rPr>
        <w:t>qimmatbaho</w:t>
      </w:r>
      <w:proofErr w:type="gramEnd"/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metallarni</w:t>
      </w:r>
      <w:r w:rsidR="00CD60D5" w:rsidRPr="007C5191">
        <w:rPr>
          <w:szCs w:val="24"/>
        </w:rPr>
        <w:t xml:space="preserve">, </w:t>
      </w:r>
      <w:r w:rsidRPr="007C5191">
        <w:rPr>
          <w:szCs w:val="24"/>
        </w:rPr>
        <w:t>qimmatbaho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toshlarni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qazib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olish</w:t>
      </w:r>
      <w:r w:rsidR="00CD60D5" w:rsidRPr="007C5191">
        <w:rPr>
          <w:rFonts w:eastAsia="Times New Roman"/>
          <w:color w:val="000000"/>
          <w:szCs w:val="24"/>
        </w:rPr>
        <w:t xml:space="preserve">; </w:t>
      </w:r>
      <w:bookmarkEnd w:id="14"/>
    </w:p>
    <w:p w:rsidR="00CD60D5" w:rsidRPr="007C5191" w:rsidRDefault="007C5191" w:rsidP="00CD60D5">
      <w:pPr>
        <w:pStyle w:val="4"/>
        <w:numPr>
          <w:ilvl w:val="0"/>
          <w:numId w:val="13"/>
        </w:numPr>
        <w:tabs>
          <w:tab w:val="left" w:pos="1304"/>
        </w:tabs>
        <w:spacing w:after="120"/>
        <w:ind w:left="567" w:hanging="425"/>
        <w:rPr>
          <w:rFonts w:eastAsia="Times New Roman"/>
          <w:color w:val="000000"/>
          <w:szCs w:val="24"/>
        </w:rPr>
      </w:pPr>
      <w:bookmarkStart w:id="15" w:name="1336188"/>
      <w:proofErr w:type="gramStart"/>
      <w:r w:rsidRPr="007C5191">
        <w:rPr>
          <w:rFonts w:eastAsia="Times New Roman"/>
          <w:color w:val="000000"/>
          <w:szCs w:val="24"/>
        </w:rPr>
        <w:t>ta</w:t>
      </w:r>
      <w:r w:rsidRPr="007C5191">
        <w:rPr>
          <w:rFonts w:eastAsia="Times New Roman"/>
          <w:color w:val="000000"/>
          <w:szCs w:val="24"/>
          <w:lang w:eastAsia="ru-RU"/>
        </w:rPr>
        <w:t>rkibida</w:t>
      </w:r>
      <w:proofErr w:type="gramEnd"/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qimmatbaho</w:t>
      </w:r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va</w:t>
      </w:r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noyob</w:t>
      </w:r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metallar</w:t>
      </w:r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mavjud</w:t>
      </w:r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bo‘lgan</w:t>
      </w:r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sanoat</w:t>
      </w:r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mahsulotlarini</w:t>
      </w:r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qayta</w:t>
      </w:r>
      <w:r w:rsidR="00CD60D5" w:rsidRPr="007C5191">
        <w:rPr>
          <w:rFonts w:eastAsia="Times New Roman"/>
          <w:color w:val="000000"/>
          <w:szCs w:val="24"/>
          <w:lang w:eastAsia="ru-RU"/>
        </w:rPr>
        <w:t xml:space="preserve"> </w:t>
      </w:r>
      <w:r w:rsidRPr="007C5191">
        <w:rPr>
          <w:rFonts w:eastAsia="Times New Roman"/>
          <w:color w:val="000000"/>
          <w:szCs w:val="24"/>
          <w:lang w:eastAsia="ru-RU"/>
        </w:rPr>
        <w:t>ishlash</w:t>
      </w:r>
      <w:r w:rsidR="00CD60D5" w:rsidRPr="007C5191">
        <w:rPr>
          <w:rFonts w:eastAsia="Times New Roman"/>
          <w:color w:val="000000"/>
          <w:szCs w:val="24"/>
        </w:rPr>
        <w:t xml:space="preserve">; </w:t>
      </w:r>
      <w:bookmarkEnd w:id="15"/>
    </w:p>
    <w:p w:rsidR="00CD60D5" w:rsidRPr="0087121B" w:rsidRDefault="007C5191" w:rsidP="00CD60D5">
      <w:pPr>
        <w:pStyle w:val="a4"/>
        <w:numPr>
          <w:ilvl w:val="0"/>
          <w:numId w:val="13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16" w:name="1336191"/>
      <w:r>
        <w:rPr>
          <w:color w:val="000000"/>
        </w:rPr>
        <w:lastRenderedPageBreak/>
        <w:t>affinaj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qilingan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oltin</w:t>
      </w:r>
      <w:r>
        <w:rPr>
          <w:color w:val="000000"/>
          <w:lang w:val="uz-Cyrl-UZ"/>
        </w:rPr>
        <w:t>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sotish</w:t>
      </w:r>
      <w:bookmarkEnd w:id="16"/>
      <w:r w:rsidR="00CD60D5" w:rsidRPr="0087121B">
        <w:rPr>
          <w:color w:val="000000"/>
        </w:rPr>
        <w:t>;</w:t>
      </w:r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17" w:name="1336192"/>
      <w:r w:rsidRPr="007C5191">
        <w:rPr>
          <w:color w:val="000000"/>
          <w:lang w:val="en-US"/>
        </w:rPr>
        <w:t>portlovchi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zaharli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moddalarni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ular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qo‘llaniladigan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materiallar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buyumlarni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shuningdek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portlatish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vositalarini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ishlab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chiqarish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transportda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tashish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saqlash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realizatsiya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qilish</w:t>
      </w:r>
      <w:r w:rsidR="00CD60D5" w:rsidRPr="007C5191">
        <w:rPr>
          <w:color w:val="000000"/>
          <w:lang w:val="en-US"/>
        </w:rPr>
        <w:t xml:space="preserve">; </w:t>
      </w:r>
      <w:bookmarkEnd w:id="17"/>
    </w:p>
    <w:p w:rsidR="00CD60D5" w:rsidRPr="0087121B" w:rsidRDefault="007C5191" w:rsidP="00CD60D5">
      <w:pPr>
        <w:pStyle w:val="a4"/>
        <w:numPr>
          <w:ilvl w:val="0"/>
          <w:numId w:val="13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18" w:name="1336193"/>
      <w:r>
        <w:rPr>
          <w:color w:val="000000"/>
        </w:rPr>
        <w:t>portlatish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ishlarini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bajarish</w:t>
      </w:r>
      <w:r w:rsidR="00CD60D5" w:rsidRPr="0087121B">
        <w:rPr>
          <w:color w:val="000000"/>
        </w:rPr>
        <w:t>;</w:t>
      </w:r>
      <w:bookmarkEnd w:id="18"/>
    </w:p>
    <w:p w:rsidR="00CD60D5" w:rsidRPr="0087121B" w:rsidRDefault="007C5191" w:rsidP="00CD60D5">
      <w:pPr>
        <w:pStyle w:val="a4"/>
        <w:numPr>
          <w:ilvl w:val="0"/>
          <w:numId w:val="13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19" w:name="1734572"/>
      <w:bookmarkStart w:id="20" w:name="1734573"/>
      <w:bookmarkEnd w:id="19"/>
      <w:r>
        <w:rPr>
          <w:color w:val="000000"/>
        </w:rPr>
        <w:t>geologiya</w:t>
      </w:r>
      <w:r w:rsidR="00CD60D5" w:rsidRPr="0087121B">
        <w:rPr>
          <w:color w:val="000000"/>
        </w:rPr>
        <w:t xml:space="preserve"> -</w:t>
      </w:r>
      <w:r>
        <w:rPr>
          <w:color w:val="000000"/>
        </w:rPr>
        <w:t>qidiruv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ishlarini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bajarish</w:t>
      </w:r>
      <w:r w:rsidR="00CD60D5" w:rsidRPr="0087121B">
        <w:rPr>
          <w:color w:val="000000"/>
        </w:rPr>
        <w:t>;</w:t>
      </w:r>
      <w:bookmarkEnd w:id="20"/>
    </w:p>
    <w:p w:rsidR="00CD60D5" w:rsidRPr="0087121B" w:rsidRDefault="007C5191" w:rsidP="00CD60D5">
      <w:pPr>
        <w:pStyle w:val="a4"/>
        <w:numPr>
          <w:ilvl w:val="0"/>
          <w:numId w:val="13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21" w:name="1336195"/>
      <w:r>
        <w:rPr>
          <w:color w:val="000000"/>
        </w:rPr>
        <w:t>geodeziya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faoliyati</w:t>
      </w:r>
      <w:r w:rsidR="00CD60D5" w:rsidRPr="0087121B">
        <w:rPr>
          <w:color w:val="000000"/>
        </w:rPr>
        <w:t>;</w:t>
      </w:r>
      <w:bookmarkEnd w:id="21"/>
    </w:p>
    <w:p w:rsidR="00CD60D5" w:rsidRPr="0087121B" w:rsidRDefault="007C5191" w:rsidP="00CD60D5">
      <w:pPr>
        <w:pStyle w:val="a4"/>
        <w:numPr>
          <w:ilvl w:val="0"/>
          <w:numId w:val="13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22" w:name="1336197"/>
      <w:r>
        <w:rPr>
          <w:color w:val="000000"/>
        </w:rPr>
        <w:t>xavfi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yuqori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bo‘lgan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ob’ektlarni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va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potensial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xavfli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ishlab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chiqarishlarni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loyihalashtirish</w:t>
      </w:r>
      <w:r w:rsidR="00CD60D5" w:rsidRPr="0087121B">
        <w:rPr>
          <w:color w:val="000000"/>
        </w:rPr>
        <w:t xml:space="preserve">, </w:t>
      </w:r>
      <w:r>
        <w:rPr>
          <w:color w:val="000000"/>
        </w:rPr>
        <w:t>qurish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va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ishlatish</w:t>
      </w:r>
      <w:r w:rsidR="00CD60D5" w:rsidRPr="0087121B">
        <w:rPr>
          <w:color w:val="000000"/>
        </w:rPr>
        <w:t>;</w:t>
      </w:r>
      <w:bookmarkEnd w:id="22"/>
    </w:p>
    <w:p w:rsidR="00CD60D5" w:rsidRPr="0087121B" w:rsidRDefault="007C5191" w:rsidP="00CD60D5">
      <w:pPr>
        <w:pStyle w:val="a4"/>
        <w:numPr>
          <w:ilvl w:val="0"/>
          <w:numId w:val="13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23" w:name="1336199"/>
      <w:r>
        <w:rPr>
          <w:color w:val="000000"/>
        </w:rPr>
        <w:t>kapital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qurilish</w:t>
      </w:r>
      <w:r w:rsidR="00CD60D5" w:rsidRPr="0087121B">
        <w:rPr>
          <w:color w:val="000000"/>
        </w:rPr>
        <w:t>;</w:t>
      </w:r>
      <w:bookmarkEnd w:id="23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24" w:name="1336200"/>
      <w:r w:rsidRPr="007C5191">
        <w:rPr>
          <w:color w:val="000000"/>
          <w:lang w:val="en-US"/>
        </w:rPr>
        <w:t>teleradio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eshittirishlar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translyasiyasi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tarmoqlarini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loyihalashtirish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qurish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ishlatish</w:t>
      </w:r>
      <w:r w:rsidR="00CD60D5" w:rsidRPr="007C5191">
        <w:rPr>
          <w:color w:val="000000"/>
          <w:lang w:val="en-US"/>
        </w:rPr>
        <w:t>;</w:t>
      </w:r>
      <w:bookmarkEnd w:id="24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25" w:name="1336201"/>
      <w:r w:rsidRPr="007C5191">
        <w:rPr>
          <w:color w:val="000000"/>
          <w:lang w:val="en-US"/>
        </w:rPr>
        <w:t>telekommunikatsiyalarning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mahalliy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shaharlararo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xalqaro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tarmoqlarini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loyihalashtirish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qurish</w:t>
      </w:r>
      <w:r w:rsidR="00CD60D5">
        <w:rPr>
          <w:color w:val="000000"/>
          <w:lang w:val="uz-Cyrl-UZ"/>
        </w:rPr>
        <w:t>,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ishlatish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ularga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xizmatlar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ko‘rsatish</w:t>
      </w:r>
      <w:r w:rsidR="00CD60D5" w:rsidRPr="007C5191">
        <w:rPr>
          <w:color w:val="000000"/>
          <w:lang w:val="en-US"/>
        </w:rPr>
        <w:t>;</w:t>
      </w:r>
      <w:bookmarkEnd w:id="25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26" w:name="1336202"/>
      <w:r>
        <w:rPr>
          <w:color w:val="000000"/>
          <w:lang w:val="uz-Cyrl-UZ"/>
        </w:rPr>
        <w:t>ko‘chma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radiotelefon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aloqasi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tarmoqlarini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loyihalashtirish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qurish</w:t>
      </w:r>
      <w:r w:rsidR="00CD60D5">
        <w:rPr>
          <w:color w:val="000000"/>
          <w:lang w:val="uz-Cyrl-UZ"/>
        </w:rPr>
        <w:t>,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ishlatish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ularga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xizmatlar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ko‘rsatish</w:t>
      </w:r>
      <w:r w:rsidR="00CD60D5" w:rsidRPr="007C5191">
        <w:rPr>
          <w:color w:val="000000"/>
          <w:lang w:val="en-US"/>
        </w:rPr>
        <w:t>;</w:t>
      </w:r>
      <w:bookmarkEnd w:id="26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27" w:name="1336203"/>
      <w:r w:rsidRPr="007C5191">
        <w:rPr>
          <w:rFonts w:eastAsiaTheme="minorHAnsi"/>
          <w:noProof/>
          <w:lang w:val="en-US" w:eastAsia="en-US"/>
        </w:rPr>
        <w:t>shaxsiy</w:t>
      </w:r>
      <w:r w:rsidR="00CD60D5" w:rsidRPr="007C5191">
        <w:rPr>
          <w:rFonts w:eastAsiaTheme="minorHAnsi"/>
          <w:noProof/>
          <w:lang w:val="en-US" w:eastAsia="en-US"/>
        </w:rPr>
        <w:t xml:space="preserve"> </w:t>
      </w:r>
      <w:r w:rsidRPr="007C5191">
        <w:rPr>
          <w:rFonts w:eastAsiaTheme="minorHAnsi"/>
          <w:noProof/>
          <w:lang w:val="en-US" w:eastAsia="en-US"/>
        </w:rPr>
        <w:t>radiochaqiruv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tarmoqlarini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loyihalashtirish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qurish</w:t>
      </w:r>
      <w:r w:rsidR="00CD60D5">
        <w:rPr>
          <w:color w:val="000000"/>
          <w:lang w:val="uz-Cyrl-UZ"/>
        </w:rPr>
        <w:t>,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ishlatish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ularga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xizmatlar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ko‘rsatish</w:t>
      </w:r>
      <w:r w:rsidR="00CD60D5" w:rsidRPr="007C5191">
        <w:rPr>
          <w:color w:val="000000"/>
          <w:lang w:val="en-US"/>
        </w:rPr>
        <w:t>;</w:t>
      </w:r>
      <w:bookmarkEnd w:id="27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28" w:name="1336204"/>
      <w:r w:rsidRPr="007C5191">
        <w:rPr>
          <w:color w:val="000000"/>
          <w:lang w:val="en-US"/>
        </w:rPr>
        <w:t>ma’lumotlar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uzatish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tarmoqlarini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loyihalashtirish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qurish</w:t>
      </w:r>
      <w:r w:rsidR="00CD60D5">
        <w:rPr>
          <w:color w:val="000000"/>
          <w:lang w:val="uz-Cyrl-UZ"/>
        </w:rPr>
        <w:t>,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ishlatish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ularga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xizmatlar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ko‘rsatish</w:t>
      </w:r>
      <w:r w:rsidR="00CD60D5" w:rsidRPr="007C5191">
        <w:rPr>
          <w:color w:val="000000"/>
          <w:lang w:val="en-US"/>
        </w:rPr>
        <w:t>;</w:t>
      </w:r>
      <w:bookmarkEnd w:id="28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29" w:name="1336205"/>
      <w:r w:rsidRPr="007C5191">
        <w:rPr>
          <w:color w:val="000000"/>
          <w:lang w:val="en-US"/>
        </w:rPr>
        <w:t>axborotni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kriptografik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himoya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qilish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vositalarini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loyihalashtirish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qurish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ishlatish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ta’mirlash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ulardan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foydalanish</w:t>
      </w:r>
      <w:r w:rsidR="00CD60D5" w:rsidRPr="007C5191">
        <w:rPr>
          <w:color w:val="000000"/>
          <w:lang w:val="en-US"/>
        </w:rPr>
        <w:t>;</w:t>
      </w:r>
      <w:bookmarkEnd w:id="29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30" w:name="1336206"/>
      <w:r w:rsidRPr="007C5191">
        <w:rPr>
          <w:color w:val="000000"/>
          <w:lang w:val="en-US"/>
        </w:rPr>
        <w:t>yong‘inga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qarshi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avtomatlar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qo‘riqlash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yong‘in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qo‘riqlash</w:t>
      </w:r>
      <w:r w:rsidR="00CD60D5" w:rsidRPr="007C5191">
        <w:rPr>
          <w:color w:val="000000"/>
          <w:lang w:val="en-US"/>
        </w:rPr>
        <w:t>-</w:t>
      </w:r>
      <w:r w:rsidRPr="007C5191">
        <w:rPr>
          <w:color w:val="000000"/>
          <w:lang w:val="en-US"/>
        </w:rPr>
        <w:t>yong‘in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signalizatsiyasi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vositalarini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loyihalashtirish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montaj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qilish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sozlash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ta’mirlash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ularga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texnik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xizmat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ko‘rsatish</w:t>
      </w:r>
      <w:r w:rsidR="00CD60D5" w:rsidRPr="007C5191">
        <w:rPr>
          <w:color w:val="000000"/>
          <w:lang w:val="en-US"/>
        </w:rPr>
        <w:t>;</w:t>
      </w:r>
      <w:bookmarkEnd w:id="30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31" w:name="1336207"/>
      <w:r w:rsidRPr="007C5191">
        <w:rPr>
          <w:color w:val="000000"/>
          <w:lang w:val="en-US"/>
        </w:rPr>
        <w:t>ichki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qatnovda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yo‘lovchilar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yuklarni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temir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yo‘lda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tashish</w:t>
      </w:r>
      <w:r w:rsidR="00CD60D5" w:rsidRPr="007C5191">
        <w:rPr>
          <w:color w:val="000000"/>
          <w:lang w:val="en-US"/>
        </w:rPr>
        <w:t>;</w:t>
      </w:r>
      <w:bookmarkEnd w:id="31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32" w:name="1336208"/>
      <w:r w:rsidRPr="007C5191">
        <w:rPr>
          <w:color w:val="000000"/>
          <w:lang w:val="en-US"/>
        </w:rPr>
        <w:t>avtomobil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transportida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yo‘lovchilar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yuklarni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shahar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shahar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atrofida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shaharlararo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xalqaro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tashish</w:t>
      </w:r>
      <w:r w:rsidR="00CD60D5" w:rsidRPr="007C5191">
        <w:rPr>
          <w:color w:val="000000"/>
          <w:lang w:val="en-US"/>
        </w:rPr>
        <w:t>;</w:t>
      </w:r>
      <w:bookmarkEnd w:id="32"/>
    </w:p>
    <w:p w:rsidR="00CD60D5" w:rsidRPr="007C5191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33" w:name="1336209"/>
      <w:r w:rsidRPr="007C5191">
        <w:rPr>
          <w:color w:val="000000"/>
          <w:lang w:val="en-US"/>
        </w:rPr>
        <w:t>ishlab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chiqarish</w:t>
      </w:r>
      <w:r w:rsidR="00CD60D5" w:rsidRPr="007C5191">
        <w:rPr>
          <w:color w:val="000000"/>
          <w:lang w:val="en-US"/>
        </w:rPr>
        <w:t xml:space="preserve"> </w:t>
      </w:r>
      <w:r>
        <w:rPr>
          <w:color w:val="000000"/>
          <w:lang w:val="uz-Cyrl-UZ"/>
        </w:rPr>
        <w:t>maqsadlari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uchun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prekursorlarni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olib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kirish</w:t>
      </w:r>
      <w:r w:rsidR="00CD60D5" w:rsidRPr="007C5191">
        <w:rPr>
          <w:color w:val="000000"/>
          <w:lang w:val="en-US"/>
        </w:rPr>
        <w:t xml:space="preserve"> (</w:t>
      </w:r>
      <w:r w:rsidRPr="007C5191">
        <w:rPr>
          <w:color w:val="000000"/>
          <w:lang w:val="en-US"/>
        </w:rPr>
        <w:t>olib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chiqish</w:t>
      </w:r>
      <w:r w:rsidR="00CD60D5" w:rsidRPr="007C5191">
        <w:rPr>
          <w:color w:val="000000"/>
          <w:lang w:val="en-US"/>
        </w:rPr>
        <w:t xml:space="preserve">), </w:t>
      </w:r>
      <w:r w:rsidRPr="007C5191">
        <w:rPr>
          <w:color w:val="000000"/>
          <w:lang w:val="en-US"/>
        </w:rPr>
        <w:t>tashish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saqlash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foydalanish</w:t>
      </w:r>
      <w:r w:rsidR="00CD60D5" w:rsidRPr="007C5191">
        <w:rPr>
          <w:color w:val="000000"/>
          <w:lang w:val="en-US"/>
        </w:rPr>
        <w:t>;</w:t>
      </w:r>
      <w:bookmarkEnd w:id="33"/>
    </w:p>
    <w:p w:rsidR="00CD60D5" w:rsidRPr="0087121B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34" w:name="1336211"/>
      <w:r>
        <w:rPr>
          <w:color w:val="000000"/>
        </w:rPr>
        <w:t>stanoksozlik</w:t>
      </w:r>
      <w:r w:rsidR="00CD60D5" w:rsidRPr="0087121B">
        <w:rPr>
          <w:color w:val="000000"/>
        </w:rPr>
        <w:t xml:space="preserve">; </w:t>
      </w:r>
      <w:bookmarkEnd w:id="34"/>
    </w:p>
    <w:p w:rsidR="00CD60D5" w:rsidRPr="0087121B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35" w:name="1336212"/>
      <w:r>
        <w:rPr>
          <w:color w:val="000000"/>
        </w:rPr>
        <w:t>qurilish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materiallarini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ishlab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chiqarish</w:t>
      </w:r>
      <w:r w:rsidR="00CD60D5" w:rsidRPr="0087121B">
        <w:rPr>
          <w:color w:val="000000"/>
        </w:rPr>
        <w:t>;</w:t>
      </w:r>
    </w:p>
    <w:p w:rsidR="00CD60D5" w:rsidRPr="0087121B" w:rsidRDefault="007C5191" w:rsidP="00CD60D5">
      <w:pPr>
        <w:pStyle w:val="a4"/>
        <w:numPr>
          <w:ilvl w:val="0"/>
          <w:numId w:val="13"/>
        </w:numPr>
        <w:tabs>
          <w:tab w:val="left" w:pos="567"/>
        </w:tabs>
        <w:spacing w:after="120"/>
        <w:ind w:left="567" w:hanging="425"/>
        <w:contextualSpacing w:val="0"/>
        <w:jc w:val="both"/>
        <w:rPr>
          <w:color w:val="000000"/>
        </w:rPr>
      </w:pPr>
      <w:r>
        <w:rPr>
          <w:color w:val="000000"/>
        </w:rPr>
        <w:t>Jamiyat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mablag‘lari</w:t>
      </w:r>
      <w:r w:rsidR="00CD60D5" w:rsidRPr="0087121B">
        <w:rPr>
          <w:color w:val="000000"/>
          <w:lang w:val="uz-Cyrl-UZ"/>
        </w:rPr>
        <w:t>,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shuningdek</w:t>
      </w:r>
      <w:r w:rsidR="00CD60D5" w:rsidRPr="0087121B">
        <w:rPr>
          <w:color w:val="000000"/>
        </w:rPr>
        <w:t xml:space="preserve">, </w:t>
      </w:r>
      <w:r>
        <w:rPr>
          <w:color w:val="000000"/>
        </w:rPr>
        <w:t>shartnoma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asosida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jismoniy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va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yuridik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shaxslarning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mablag‘lari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hisobidan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kadrlar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tayyorlash</w:t>
      </w:r>
      <w:r w:rsidR="00CD60D5" w:rsidRPr="0087121B">
        <w:rPr>
          <w:color w:val="000000"/>
        </w:rPr>
        <w:t xml:space="preserve">, </w:t>
      </w:r>
      <w:r>
        <w:rPr>
          <w:color w:val="000000"/>
        </w:rPr>
        <w:t>qayta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tayyorlash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va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malakasini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oshirishni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amalga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oshirish</w:t>
      </w:r>
      <w:r w:rsidR="00CD60D5" w:rsidRPr="0087121B">
        <w:rPr>
          <w:color w:val="000000"/>
        </w:rPr>
        <w:t>.</w:t>
      </w:r>
    </w:p>
    <w:bookmarkEnd w:id="35"/>
    <w:p w:rsidR="00CD60D5" w:rsidRPr="0087121B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litsenziya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yoki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ruxsatnoma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tusidagi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hujjat</w:t>
      </w:r>
      <w:r w:rsidR="00CD60D5" w:rsidRPr="0087121B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talab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qilinadigan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faoliyat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turlari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qonunchilikda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amaldagi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huquqqa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muvofiq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tegishli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litsenziya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yoki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ruxsat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beruvchi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hujjat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olingandan</w:t>
      </w:r>
      <w:r w:rsidR="00CD60D5" w:rsidRPr="0087121B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keyin</w:t>
      </w:r>
      <w:r w:rsidR="00CD60D5" w:rsidRPr="0087121B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shug‘ullanishi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>
        <w:rPr>
          <w:szCs w:val="24"/>
          <w:lang w:val="uz-Cyrl-UZ"/>
        </w:rPr>
        <w:t>.</w:t>
      </w:r>
    </w:p>
    <w:p w:rsidR="00CD60D5" w:rsidRPr="007C5191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color w:val="000000"/>
          <w:lang w:val="en-US"/>
        </w:rPr>
      </w:pPr>
      <w:bookmarkStart w:id="36" w:name="1336214"/>
      <w:r>
        <w:rPr>
          <w:szCs w:val="24"/>
          <w:lang w:val="uz-Cyrl-UZ"/>
        </w:rPr>
        <w:t>Jamiyat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shuningdek</w:t>
      </w:r>
      <w:r w:rsidR="00CD60D5" w:rsidRPr="007C5191">
        <w:rPr>
          <w:color w:val="000000"/>
          <w:lang w:val="en-US"/>
        </w:rPr>
        <w:t xml:space="preserve">, </w:t>
      </w:r>
      <w:r w:rsidRPr="007C5191">
        <w:rPr>
          <w:color w:val="000000"/>
          <w:lang w:val="en-US"/>
        </w:rPr>
        <w:t>faoliyatning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quyidagi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turlarini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amalga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oshiradi</w:t>
      </w:r>
      <w:r w:rsidR="00CD60D5" w:rsidRPr="007C5191">
        <w:rPr>
          <w:color w:val="000000"/>
          <w:lang w:val="en-US"/>
        </w:rPr>
        <w:t>:</w:t>
      </w:r>
      <w:bookmarkEnd w:id="36"/>
    </w:p>
    <w:p w:rsidR="00CD60D5" w:rsidRPr="007C5191" w:rsidRDefault="007C5191" w:rsidP="00CD60D5">
      <w:pPr>
        <w:pStyle w:val="a4"/>
        <w:numPr>
          <w:ilvl w:val="0"/>
          <w:numId w:val="14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37" w:name="1336219"/>
      <w:r w:rsidRPr="007C5191">
        <w:rPr>
          <w:color w:val="000000"/>
          <w:lang w:val="en-US"/>
        </w:rPr>
        <w:t>ulgurji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savdo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savdo</w:t>
      </w:r>
      <w:r w:rsidR="00CD60D5" w:rsidRPr="007C5191">
        <w:rPr>
          <w:color w:val="000000"/>
          <w:lang w:val="en-US"/>
        </w:rPr>
        <w:t>-</w:t>
      </w:r>
      <w:r w:rsidRPr="007C5191">
        <w:rPr>
          <w:color w:val="000000"/>
          <w:lang w:val="en-US"/>
        </w:rPr>
        <w:t>vositachilik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faoliyati</w:t>
      </w:r>
      <w:r w:rsidR="00CD60D5" w:rsidRPr="007C5191">
        <w:rPr>
          <w:color w:val="000000"/>
          <w:lang w:val="en-US"/>
        </w:rPr>
        <w:t>;</w:t>
      </w:r>
      <w:bookmarkEnd w:id="37"/>
    </w:p>
    <w:p w:rsidR="00CD60D5" w:rsidRPr="007C5191" w:rsidRDefault="007C5191" w:rsidP="00CD60D5">
      <w:pPr>
        <w:pStyle w:val="a4"/>
        <w:numPr>
          <w:ilvl w:val="0"/>
          <w:numId w:val="14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38" w:name="1336220"/>
      <w:r w:rsidRPr="007C5191">
        <w:rPr>
          <w:color w:val="000000"/>
          <w:lang w:val="en-US"/>
        </w:rPr>
        <w:t>tabiiy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suyultirilgan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uglevodorod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gazini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realizatsiya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qilish</w:t>
      </w:r>
      <w:r w:rsidR="00CD60D5" w:rsidRPr="007C5191">
        <w:rPr>
          <w:color w:val="000000"/>
          <w:lang w:val="en-US"/>
        </w:rPr>
        <w:t>;</w:t>
      </w:r>
      <w:bookmarkEnd w:id="38"/>
    </w:p>
    <w:p w:rsidR="00CD60D5" w:rsidRPr="0087121B" w:rsidRDefault="007C5191" w:rsidP="00CD60D5">
      <w:pPr>
        <w:pStyle w:val="a4"/>
        <w:numPr>
          <w:ilvl w:val="0"/>
          <w:numId w:val="14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39" w:name="1336221"/>
      <w:r>
        <w:rPr>
          <w:color w:val="000000"/>
        </w:rPr>
        <w:t>bojxona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omborini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ta’sis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etish</w:t>
      </w:r>
      <w:r w:rsidR="00CD60D5" w:rsidRPr="0087121B">
        <w:rPr>
          <w:color w:val="000000"/>
        </w:rPr>
        <w:t>;</w:t>
      </w:r>
      <w:bookmarkEnd w:id="39"/>
    </w:p>
    <w:p w:rsidR="00CD60D5" w:rsidRPr="007C5191" w:rsidRDefault="007C5191" w:rsidP="00CD60D5">
      <w:pPr>
        <w:pStyle w:val="a4"/>
        <w:numPr>
          <w:ilvl w:val="0"/>
          <w:numId w:val="14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40" w:name="1336222"/>
      <w:r w:rsidRPr="007C5191">
        <w:rPr>
          <w:color w:val="000000"/>
          <w:lang w:val="en-US"/>
        </w:rPr>
        <w:lastRenderedPageBreak/>
        <w:t>o‘lchov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vositalarini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tayyorlash</w:t>
      </w:r>
      <w:r w:rsidR="00CD60D5" w:rsidRPr="007C5191">
        <w:rPr>
          <w:color w:val="000000"/>
          <w:lang w:val="en-US"/>
        </w:rPr>
        <w:t>,</w:t>
      </w:r>
      <w:r w:rsidR="00CD60D5" w:rsidRPr="0087121B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ta’mirlash</w:t>
      </w:r>
      <w:r w:rsidR="00CD60D5" w:rsidRPr="0087121B">
        <w:rPr>
          <w:color w:val="000000"/>
          <w:lang w:val="uz-Cyrl-UZ"/>
        </w:rPr>
        <w:t xml:space="preserve">, </w:t>
      </w:r>
      <w:r w:rsidRPr="007C5191">
        <w:rPr>
          <w:color w:val="000000"/>
          <w:lang w:val="en-US"/>
        </w:rPr>
        <w:t>realizatsiya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qilish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>
        <w:rPr>
          <w:color w:val="000000"/>
          <w:lang w:val="uz-Cyrl-UZ"/>
        </w:rPr>
        <w:t>ijaraga</w:t>
      </w:r>
      <w:r w:rsidR="00CD60D5" w:rsidRPr="0087121B">
        <w:rPr>
          <w:color w:val="000000"/>
          <w:lang w:val="uz-Cyrl-UZ"/>
        </w:rPr>
        <w:t xml:space="preserve"> </w:t>
      </w:r>
      <w:r w:rsidRPr="007C5191">
        <w:rPr>
          <w:color w:val="000000"/>
          <w:lang w:val="en-US"/>
        </w:rPr>
        <w:t>berish</w:t>
      </w:r>
      <w:r w:rsidR="00CD60D5" w:rsidRPr="007C5191">
        <w:rPr>
          <w:color w:val="000000"/>
          <w:lang w:val="en-US"/>
        </w:rPr>
        <w:t>;</w:t>
      </w:r>
      <w:bookmarkEnd w:id="40"/>
    </w:p>
    <w:p w:rsidR="00CD60D5" w:rsidRPr="007C5191" w:rsidRDefault="007C5191" w:rsidP="00CD60D5">
      <w:pPr>
        <w:pStyle w:val="a4"/>
        <w:numPr>
          <w:ilvl w:val="0"/>
          <w:numId w:val="14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bookmarkStart w:id="41" w:name="1336224"/>
      <w:r w:rsidRPr="007C5191">
        <w:rPr>
          <w:color w:val="000000"/>
          <w:lang w:val="en-US"/>
        </w:rPr>
        <w:t>o‘z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ehtiyojlari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va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boshqa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iste’molchilarning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ehtiyojlari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uchun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ishlab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chiqarish</w:t>
      </w:r>
      <w:r w:rsidR="00CD60D5" w:rsidRPr="007C5191">
        <w:rPr>
          <w:color w:val="000000"/>
          <w:lang w:val="en-US"/>
        </w:rPr>
        <w:t>-</w:t>
      </w:r>
      <w:r w:rsidRPr="007C5191">
        <w:rPr>
          <w:color w:val="000000"/>
          <w:lang w:val="en-US"/>
        </w:rPr>
        <w:t>texnik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maqsadlardagi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mahsulotlarni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ishlab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chiqarish</w:t>
      </w:r>
      <w:r w:rsidR="00CD60D5" w:rsidRPr="007C5191">
        <w:rPr>
          <w:color w:val="000000"/>
          <w:lang w:val="en-US"/>
        </w:rPr>
        <w:t>;</w:t>
      </w:r>
      <w:bookmarkEnd w:id="41"/>
    </w:p>
    <w:p w:rsidR="00CD60D5" w:rsidRPr="0087121B" w:rsidRDefault="007C5191" w:rsidP="00CD60D5">
      <w:pPr>
        <w:pStyle w:val="a4"/>
        <w:numPr>
          <w:ilvl w:val="0"/>
          <w:numId w:val="14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</w:rPr>
      </w:pPr>
      <w:bookmarkStart w:id="42" w:name="1336227"/>
      <w:r>
        <w:rPr>
          <w:color w:val="000000"/>
        </w:rPr>
        <w:t>lyuminessent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lampalarni</w:t>
      </w:r>
      <w:r w:rsidR="00CD60D5" w:rsidRPr="0087121B">
        <w:rPr>
          <w:color w:val="000000"/>
        </w:rPr>
        <w:t xml:space="preserve"> </w:t>
      </w:r>
      <w:r>
        <w:rPr>
          <w:color w:val="000000"/>
        </w:rPr>
        <w:t>demerkurizatsiyalash</w:t>
      </w:r>
      <w:r w:rsidR="00CD60D5" w:rsidRPr="0087121B">
        <w:rPr>
          <w:color w:val="000000"/>
        </w:rPr>
        <w:t xml:space="preserve">; </w:t>
      </w:r>
      <w:bookmarkEnd w:id="42"/>
    </w:p>
    <w:p w:rsidR="00CD60D5" w:rsidRPr="007C5191" w:rsidRDefault="007C5191" w:rsidP="00CD60D5">
      <w:pPr>
        <w:pStyle w:val="a4"/>
        <w:numPr>
          <w:ilvl w:val="0"/>
          <w:numId w:val="14"/>
        </w:numPr>
        <w:tabs>
          <w:tab w:val="left" w:pos="1304"/>
        </w:tabs>
        <w:spacing w:after="120"/>
        <w:ind w:left="567" w:hanging="425"/>
        <w:contextualSpacing w:val="0"/>
        <w:jc w:val="both"/>
        <w:rPr>
          <w:color w:val="000000"/>
          <w:lang w:val="en-US"/>
        </w:rPr>
      </w:pPr>
      <w:proofErr w:type="gramStart"/>
      <w:r w:rsidRPr="007C5191">
        <w:rPr>
          <w:color w:val="000000"/>
          <w:lang w:val="en-US"/>
        </w:rPr>
        <w:t>temir</w:t>
      </w:r>
      <w:proofErr w:type="gramEnd"/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yo‘l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transportida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yuk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karvonsaroylari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tashkil</w:t>
      </w:r>
      <w:r w:rsidR="00CD60D5" w:rsidRPr="007C5191">
        <w:rPr>
          <w:color w:val="000000"/>
          <w:lang w:val="en-US"/>
        </w:rPr>
        <w:t xml:space="preserve"> </w:t>
      </w:r>
      <w:r w:rsidRPr="007C5191">
        <w:rPr>
          <w:color w:val="000000"/>
          <w:lang w:val="en-US"/>
        </w:rPr>
        <w:t>etish</w:t>
      </w:r>
      <w:r w:rsidR="00CD60D5" w:rsidRPr="007C5191">
        <w:rPr>
          <w:color w:val="000000"/>
          <w:lang w:val="en-US"/>
        </w:rPr>
        <w:t>.</w:t>
      </w:r>
    </w:p>
    <w:p w:rsidR="00CD60D5" w:rsidRPr="00EC06BA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bookmarkStart w:id="43" w:name="_Ref20837620"/>
      <w:r>
        <w:rPr>
          <w:szCs w:val="24"/>
          <w:lang w:val="uz-Cyrl-UZ"/>
        </w:rPr>
        <w:t>Jamiyat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O‘zbekiston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hududida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uning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hududlaridan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tashqarida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tartibda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shartlarda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Qonunchilikda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man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etilmagan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faoliyatning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turlarini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amalga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oshirish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huquqiga</w:t>
      </w:r>
      <w:r w:rsidR="00CD60D5" w:rsidRPr="00EC06B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EC06BA">
        <w:rPr>
          <w:szCs w:val="24"/>
          <w:lang w:val="uz-Cyrl-UZ"/>
        </w:rPr>
        <w:t>.</w:t>
      </w:r>
      <w:bookmarkEnd w:id="43"/>
    </w:p>
    <w:p w:rsidR="00CD60D5" w:rsidRPr="00C57D8A" w:rsidRDefault="007C5191" w:rsidP="00CD60D5">
      <w:pPr>
        <w:pStyle w:val="1"/>
        <w:numPr>
          <w:ilvl w:val="0"/>
          <w:numId w:val="9"/>
        </w:numPr>
        <w:ind w:left="283" w:hanging="289"/>
        <w:rPr>
          <w:szCs w:val="24"/>
          <w:lang w:val="ru-RU"/>
        </w:rPr>
      </w:pPr>
      <w:bookmarkStart w:id="44" w:name="_Ref20837642"/>
      <w:bookmarkStart w:id="45" w:name="_Toc25512601"/>
      <w:r>
        <w:rPr>
          <w:szCs w:val="24"/>
          <w:lang w:val="ru-RU"/>
        </w:rPr>
        <w:t>JAMIYAT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AKSIYADORINING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HUQUQ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VA</w:t>
      </w:r>
      <w:r w:rsidR="00CD60D5" w:rsidRPr="00C57D8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MAJBURIYATLARI</w:t>
      </w:r>
      <w:bookmarkStart w:id="46" w:name="_Ref20837644"/>
      <w:bookmarkEnd w:id="44"/>
      <w:bookmarkEnd w:id="45"/>
    </w:p>
    <w:p w:rsidR="00CD60D5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</w:rPr>
      </w:pP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shu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jumladan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imtiyozli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egalarining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agar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shunday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chiqargan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bo‘lsa</w:t>
      </w:r>
      <w:r w:rsidR="00CD60D5" w:rsidRPr="00C57D8A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huquq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majburiyatlari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belgilanadi</w:t>
      </w:r>
      <w:r w:rsidR="00CD60D5" w:rsidRPr="00C57D8A">
        <w:rPr>
          <w:szCs w:val="24"/>
        </w:rPr>
        <w:t>.</w:t>
      </w:r>
      <w:bookmarkStart w:id="47" w:name="_Ref20837646"/>
      <w:bookmarkEnd w:id="46"/>
    </w:p>
    <w:p w:rsidR="00CD60D5" w:rsidRPr="0001791C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</w:rPr>
      </w:pPr>
      <w:r>
        <w:rPr>
          <w:szCs w:val="24"/>
          <w:lang w:val="uz-Cyrl-UZ"/>
        </w:rPr>
        <w:t>Jamiyat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aksiyadori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quyidagi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huquqlarga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bookmarkEnd w:id="47"/>
      <w:r w:rsidR="00CD60D5" w:rsidRPr="0001791C">
        <w:rPr>
          <w:szCs w:val="24"/>
        </w:rPr>
        <w:t>:</w:t>
      </w:r>
    </w:p>
    <w:p w:rsidR="00CD60D5" w:rsidRPr="00C57D8A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szCs w:val="24"/>
        </w:rPr>
      </w:pP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reestriga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kiritilish</w:t>
      </w:r>
      <w:r w:rsidR="00CD60D5" w:rsidRPr="00C57D8A">
        <w:rPr>
          <w:szCs w:val="24"/>
        </w:rPr>
        <w:t>;</w:t>
      </w:r>
    </w:p>
    <w:p w:rsidR="00CD60D5" w:rsidRPr="007C5191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szCs w:val="24"/>
          <w:lang w:val="en-US"/>
        </w:rPr>
      </w:pPr>
      <w:proofErr w:type="gramStart"/>
      <w:r w:rsidRPr="007C5191">
        <w:rPr>
          <w:lang w:val="en-US"/>
        </w:rPr>
        <w:t>depo</w:t>
      </w:r>
      <w:proofErr w:type="gramEnd"/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hisobvarag‘idan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o‘ziga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taalluqli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ko‘chirma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olish</w:t>
      </w:r>
      <w:r w:rsidR="00CD60D5" w:rsidRPr="007C5191">
        <w:rPr>
          <w:szCs w:val="24"/>
          <w:lang w:val="en-US"/>
        </w:rPr>
        <w:t>;</w:t>
      </w:r>
    </w:p>
    <w:p w:rsidR="00CD60D5" w:rsidRPr="007C5191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szCs w:val="24"/>
          <w:lang w:val="en-US"/>
        </w:rPr>
      </w:pP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sof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foydasining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qismini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dividendlar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ko‘rinishida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olish</w:t>
      </w:r>
      <w:r w:rsidR="00CD60D5" w:rsidRPr="007C5191">
        <w:rPr>
          <w:szCs w:val="24"/>
          <w:lang w:val="en-US"/>
        </w:rPr>
        <w:t>;</w:t>
      </w:r>
    </w:p>
    <w:p w:rsidR="00CD60D5" w:rsidRPr="007C5191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szCs w:val="24"/>
          <w:lang w:val="en-US"/>
        </w:rPr>
      </w:pP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tugatilgan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taqdirda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o‘ziga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tegishli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ulushga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muvofiq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mol</w:t>
      </w:r>
      <w:r w:rsidR="00CD60D5" w:rsidRPr="00C57D8A">
        <w:rPr>
          <w:szCs w:val="24"/>
          <w:lang w:val="uz-Cyrl-UZ"/>
        </w:rPr>
        <w:t>-</w:t>
      </w:r>
      <w:r>
        <w:rPr>
          <w:szCs w:val="24"/>
          <w:lang w:val="uz-Cyrl-UZ"/>
        </w:rPr>
        <w:t>mulkning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qismini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olish</w:t>
      </w:r>
      <w:r w:rsidR="00CD60D5" w:rsidRPr="007C5191">
        <w:rPr>
          <w:szCs w:val="24"/>
          <w:lang w:val="en-US"/>
        </w:rPr>
        <w:t>;</w:t>
      </w:r>
    </w:p>
    <w:p w:rsidR="00CD60D5" w:rsidRPr="007C5191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szCs w:val="24"/>
          <w:lang w:val="en-US"/>
        </w:rPr>
      </w:pPr>
      <w:r>
        <w:rPr>
          <w:lang w:val="uz-Cyrl-UZ"/>
        </w:rPr>
        <w:t>A</w:t>
      </w:r>
      <w:r w:rsidRPr="007C5191">
        <w:rPr>
          <w:lang w:val="en-US"/>
        </w:rPr>
        <w:t>ksiyadorlarning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umumiy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yig‘ilishlarida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ovoz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berish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orqali</w:t>
      </w:r>
      <w:r w:rsidR="00CD60D5" w:rsidRPr="007C5191">
        <w:rPr>
          <w:lang w:val="en-US"/>
        </w:rPr>
        <w:t xml:space="preserve"> </w:t>
      </w:r>
      <w:r>
        <w:rPr>
          <w:lang w:val="uz-Cyrl-UZ"/>
        </w:rPr>
        <w:t>J</w:t>
      </w:r>
      <w:r w:rsidRPr="007C5191">
        <w:rPr>
          <w:lang w:val="en-US"/>
        </w:rPr>
        <w:t>amiyatni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boshqarishda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ishtirok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etish</w:t>
      </w:r>
      <w:r w:rsidR="00CD60D5" w:rsidRPr="007C5191">
        <w:rPr>
          <w:szCs w:val="24"/>
          <w:lang w:val="en-US"/>
        </w:rPr>
        <w:t>;</w:t>
      </w:r>
    </w:p>
    <w:p w:rsidR="00CD60D5" w:rsidRPr="007C5191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szCs w:val="24"/>
          <w:lang w:val="en-US"/>
        </w:rPr>
      </w:pPr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moliyaviy</w:t>
      </w:r>
      <w:r w:rsidR="00CD60D5" w:rsidRPr="00C57D8A">
        <w:rPr>
          <w:szCs w:val="24"/>
          <w:lang w:val="uz-Cyrl-UZ"/>
        </w:rPr>
        <w:t>-</w:t>
      </w:r>
      <w:r>
        <w:rPr>
          <w:szCs w:val="24"/>
          <w:lang w:val="uz-Cyrl-UZ"/>
        </w:rPr>
        <w:t>xo‘jalik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faoliyati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natijalari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to‘liq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ishonchli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ma’lumotlarni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olish</w:t>
      </w:r>
      <w:r w:rsidR="00CD60D5" w:rsidRPr="007C5191">
        <w:rPr>
          <w:szCs w:val="24"/>
          <w:lang w:val="en-US"/>
        </w:rPr>
        <w:t>;</w:t>
      </w:r>
    </w:p>
    <w:p w:rsidR="00CD60D5" w:rsidRPr="00C57D8A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szCs w:val="24"/>
          <w:lang w:val="uz-Cyrl-UZ"/>
        </w:rPr>
      </w:pPr>
      <w:r>
        <w:rPr>
          <w:szCs w:val="24"/>
          <w:lang w:val="uz-Cyrl-UZ"/>
        </w:rPr>
        <w:t>olgan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dividendlarni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erkin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tasarruf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etish</w:t>
      </w:r>
      <w:r w:rsidR="00CD60D5" w:rsidRPr="00C57D8A">
        <w:rPr>
          <w:szCs w:val="24"/>
          <w:lang w:val="uz-Cyrl-UZ"/>
        </w:rPr>
        <w:t xml:space="preserve">; </w:t>
      </w:r>
    </w:p>
    <w:p w:rsidR="00CD60D5" w:rsidRPr="00232E0F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lang w:val="uz-Cyrl-UZ"/>
        </w:rPr>
      </w:pPr>
      <w:r>
        <w:rPr>
          <w:szCs w:val="24"/>
          <w:lang w:val="uz-Cyrl-UZ"/>
        </w:rPr>
        <w:t>qimmatli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qog‘ozlar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bozorini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tartibga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solish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bo‘yicha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vakolatli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davlat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organida</w:t>
      </w:r>
      <w:r w:rsidR="00CD60D5" w:rsidRPr="00232E0F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shuningdek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sudda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huquqlarini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himoya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</w:t>
      </w:r>
      <w:r w:rsidR="00CD60D5" w:rsidRPr="00232E0F">
        <w:rPr>
          <w:szCs w:val="24"/>
          <w:lang w:val="uz-Cyrl-UZ"/>
        </w:rPr>
        <w:t>;</w:t>
      </w:r>
    </w:p>
    <w:p w:rsidR="00CD60D5" w:rsidRPr="00232E0F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lang w:val="uz-Cyrl-UZ"/>
        </w:rPr>
      </w:pPr>
      <w:r>
        <w:rPr>
          <w:szCs w:val="24"/>
          <w:lang w:val="uz-Cyrl-UZ"/>
        </w:rPr>
        <w:t>o‘ziga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etkazilgan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zararning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o‘rni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qoplanishini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tartibda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talab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</w:t>
      </w:r>
      <w:r w:rsidR="00CD60D5" w:rsidRPr="00232E0F">
        <w:rPr>
          <w:szCs w:val="24"/>
          <w:lang w:val="uz-Cyrl-UZ"/>
        </w:rPr>
        <w:t>;</w:t>
      </w:r>
    </w:p>
    <w:p w:rsidR="00CD60D5" w:rsidRPr="00232E0F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lang w:val="uz-Cyrl-UZ"/>
        </w:rPr>
      </w:pPr>
      <w:r>
        <w:rPr>
          <w:szCs w:val="24"/>
          <w:lang w:val="uz-Cyrl-UZ"/>
        </w:rPr>
        <w:t>o‘z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manfaatlarini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ifodalash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himoya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maqsadida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uyushmalarga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nodavlat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notijorat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tashkilotlariga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birlashish</w:t>
      </w:r>
      <w:r w:rsidR="00CD60D5" w:rsidRPr="00232E0F">
        <w:rPr>
          <w:szCs w:val="24"/>
          <w:lang w:val="uz-Cyrl-UZ"/>
        </w:rPr>
        <w:t>;</w:t>
      </w:r>
    </w:p>
    <w:p w:rsidR="00CD60D5" w:rsidRPr="00232E0F" w:rsidRDefault="007C5191" w:rsidP="00CD60D5">
      <w:pPr>
        <w:pStyle w:val="2"/>
        <w:numPr>
          <w:ilvl w:val="0"/>
          <w:numId w:val="15"/>
        </w:numPr>
        <w:tabs>
          <w:tab w:val="clear" w:pos="1304"/>
          <w:tab w:val="left" w:pos="567"/>
        </w:tabs>
        <w:spacing w:before="0"/>
        <w:ind w:left="567" w:hanging="425"/>
        <w:rPr>
          <w:lang w:val="uz-Cyrl-UZ"/>
        </w:rPr>
      </w:pPr>
      <w:r>
        <w:rPr>
          <w:szCs w:val="24"/>
          <w:lang w:val="uz-Cyrl-UZ"/>
        </w:rPr>
        <w:t>qimmatli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qog‘ozlarni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olishda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zarar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ko‘rish</w:t>
      </w:r>
      <w:r w:rsidR="00CD60D5" w:rsidRPr="00232E0F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shu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jumladan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boy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berilgan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foyda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ehtimoli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bog‘liq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tavakkalchiliklarni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sug‘urta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huquqiga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232E0F">
        <w:rPr>
          <w:szCs w:val="24"/>
          <w:lang w:val="uz-Cyrl-UZ"/>
        </w:rPr>
        <w:t>.</w:t>
      </w:r>
    </w:p>
    <w:p w:rsidR="00CD60D5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bookmarkStart w:id="48" w:name="_Ref20837662"/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ko‘rsatilgan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C57D8A">
        <w:rPr>
          <w:szCs w:val="24"/>
          <w:lang w:val="uz-Cyrl-UZ"/>
        </w:rPr>
        <w:t xml:space="preserve">   </w:t>
      </w:r>
      <w:r>
        <w:rPr>
          <w:szCs w:val="24"/>
          <w:lang w:val="uz-Cyrl-UZ"/>
        </w:rPr>
        <w:t>huquqlarga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C57D8A">
        <w:rPr>
          <w:szCs w:val="24"/>
          <w:lang w:val="uz-Cyrl-UZ"/>
        </w:rPr>
        <w:t>.</w:t>
      </w:r>
    </w:p>
    <w:p w:rsidR="00CD60D5" w:rsidRPr="0001791C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aksiyadori</w:t>
      </w:r>
      <w:r w:rsidR="00CD60D5" w:rsidRPr="0001791C">
        <w:rPr>
          <w:szCs w:val="24"/>
          <w:lang w:val="uz-Cyrl-UZ"/>
        </w:rPr>
        <w:t xml:space="preserve"> </w:t>
      </w:r>
      <w:r w:rsidR="00CD60D5" w:rsidRPr="0001791C">
        <w:rPr>
          <w:szCs w:val="24"/>
        </w:rPr>
        <w:t xml:space="preserve"> </w:t>
      </w:r>
      <w:r>
        <w:rPr>
          <w:szCs w:val="24"/>
          <w:lang w:val="uz-Cyrl-UZ"/>
        </w:rPr>
        <w:t>quyidagilarni</w:t>
      </w:r>
      <w:r w:rsidR="00CD60D5" w:rsidRPr="0001791C">
        <w:rPr>
          <w:szCs w:val="24"/>
        </w:rPr>
        <w:t>:</w:t>
      </w:r>
      <w:bookmarkEnd w:id="48"/>
    </w:p>
    <w:p w:rsidR="00CD60D5" w:rsidRPr="0001791C" w:rsidRDefault="007C5191" w:rsidP="00CD60D5">
      <w:pPr>
        <w:pStyle w:val="7"/>
        <w:numPr>
          <w:ilvl w:val="1"/>
          <w:numId w:val="16"/>
        </w:numPr>
        <w:spacing w:after="120"/>
        <w:ind w:left="567" w:hanging="425"/>
        <w:rPr>
          <w:szCs w:val="24"/>
          <w:lang w:val="uz-Cyrl-UZ"/>
        </w:rPr>
      </w:pPr>
      <w:bookmarkStart w:id="49" w:name="_Ref20837663"/>
      <w:r>
        <w:rPr>
          <w:szCs w:val="24"/>
          <w:lang w:val="uz-Cyrl-UZ"/>
        </w:rPr>
        <w:t>Jamiyat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aksiyalarining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haqini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Qonunchilikda</w:t>
      </w:r>
      <w:r w:rsidR="00CD60D5" w:rsidRPr="0001791C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Ustavda</w:t>
      </w:r>
      <w:r w:rsidR="00CD60D5">
        <w:rPr>
          <w:szCs w:val="24"/>
          <w:lang w:val="uz-Cyrl-UZ"/>
        </w:rPr>
        <w:t>,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chiqarish</w:t>
      </w:r>
      <w:r w:rsidR="00CD60D5" w:rsidRPr="0001791C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emissiya</w:t>
      </w:r>
      <w:r w:rsidR="00CD60D5" w:rsidRPr="0001791C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to‘g‘risidagi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qarorlarda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muddatlarda</w:t>
      </w:r>
      <w:r w:rsidR="00CD60D5" w:rsidRPr="0001791C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usullarda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tartibda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to‘lash</w:t>
      </w:r>
      <w:r w:rsidR="00CD60D5" w:rsidRPr="0001791C">
        <w:rPr>
          <w:szCs w:val="24"/>
          <w:lang w:val="uz-Cyrl-UZ"/>
        </w:rPr>
        <w:t>;</w:t>
      </w:r>
      <w:bookmarkEnd w:id="49"/>
    </w:p>
    <w:p w:rsidR="00CD60D5" w:rsidRPr="0001791C" w:rsidRDefault="007C5191" w:rsidP="00CD60D5">
      <w:pPr>
        <w:pStyle w:val="7"/>
        <w:numPr>
          <w:ilvl w:val="1"/>
          <w:numId w:val="16"/>
        </w:numPr>
        <w:spacing w:after="120"/>
        <w:ind w:left="567" w:hanging="425"/>
        <w:rPr>
          <w:szCs w:val="24"/>
          <w:lang w:val="uz-Cyrl-UZ"/>
        </w:rPr>
      </w:pPr>
      <w:bookmarkStart w:id="50" w:name="_Ref20837665"/>
      <w:r>
        <w:rPr>
          <w:szCs w:val="24"/>
          <w:lang w:val="uz-Cyrl-UZ"/>
        </w:rPr>
        <w:t>Jamiyat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yoki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uning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faoliyati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to‘g‘risidagi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xizmat</w:t>
      </w:r>
      <w:r w:rsidR="00CD60D5" w:rsidRPr="0001791C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tijorat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siri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bo‘lgan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himoya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qilinadigan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maxfiy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ma’lumotlarni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oshkor</w:t>
      </w:r>
      <w:r w:rsidR="00CD60D5" w:rsidRPr="0001791C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qilmaslik</w:t>
      </w:r>
      <w:r w:rsidR="00CD60D5" w:rsidRPr="0001791C">
        <w:rPr>
          <w:szCs w:val="24"/>
          <w:lang w:val="uz-Cyrl-UZ"/>
        </w:rPr>
        <w:t>;</w:t>
      </w:r>
      <w:bookmarkEnd w:id="50"/>
    </w:p>
    <w:p w:rsidR="00CD60D5" w:rsidRPr="007C5191" w:rsidRDefault="007C5191" w:rsidP="00CD60D5">
      <w:pPr>
        <w:pStyle w:val="7"/>
        <w:numPr>
          <w:ilvl w:val="1"/>
          <w:numId w:val="16"/>
        </w:numPr>
        <w:spacing w:after="120"/>
        <w:ind w:left="567" w:hanging="425"/>
        <w:rPr>
          <w:szCs w:val="24"/>
        </w:rPr>
      </w:pPr>
      <w:bookmarkStart w:id="51" w:name="_Ref20837666"/>
      <w:r w:rsidRPr="007C5191">
        <w:rPr>
          <w:szCs w:val="24"/>
        </w:rPr>
        <w:t>Qonunchilik</w:t>
      </w:r>
      <w:r w:rsidR="00CD60D5" w:rsidRPr="007C5191">
        <w:rPr>
          <w:szCs w:val="24"/>
        </w:rPr>
        <w:t xml:space="preserve"> </w:t>
      </w:r>
      <w:proofErr w:type="gramStart"/>
      <w:r w:rsidRPr="007C5191">
        <w:rPr>
          <w:szCs w:val="24"/>
        </w:rPr>
        <w:t>va</w:t>
      </w:r>
      <w:proofErr w:type="gramEnd"/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Ustavga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muvofiq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boshqa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majburiyatlarni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bajarishi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shart</w:t>
      </w:r>
      <w:r w:rsidR="00CD60D5" w:rsidRPr="007C5191">
        <w:rPr>
          <w:szCs w:val="24"/>
        </w:rPr>
        <w:t>.</w:t>
      </w:r>
      <w:bookmarkEnd w:id="51"/>
    </w:p>
    <w:p w:rsidR="00CD60D5" w:rsidRPr="007327C0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Aksiyalarga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huquqlar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oluvchiga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depo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hisobvarag‘iga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tegishli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kirim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yozuvi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kiritilgan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paytdan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e’tiboran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o‘tadi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beriladigan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depo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hisobvarag‘idan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ko‘chirma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tasdiqlanadi</w:t>
      </w:r>
      <w:r w:rsidR="00CD60D5" w:rsidRPr="007327C0">
        <w:rPr>
          <w:szCs w:val="24"/>
          <w:lang w:val="uz-Cyrl-UZ"/>
        </w:rPr>
        <w:t>.</w:t>
      </w:r>
    </w:p>
    <w:p w:rsidR="00CD60D5" w:rsidRPr="007327C0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lastRenderedPageBreak/>
        <w:t>Aksiya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tasdiqlanadigan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huquqlar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ularni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oluvchiga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ushbu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qimmatli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qog‘ozga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huquqlar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o‘tgan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paytdan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e’tiboran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o‘tadi</w:t>
      </w:r>
      <w:r w:rsidR="00CD60D5" w:rsidRPr="007327C0">
        <w:rPr>
          <w:szCs w:val="24"/>
          <w:lang w:val="uz-Cyrl-UZ"/>
        </w:rPr>
        <w:t>.</w:t>
      </w:r>
    </w:p>
    <w:p w:rsidR="00CD60D5" w:rsidRPr="007327C0" w:rsidRDefault="007C5191" w:rsidP="00CD60D5">
      <w:pPr>
        <w:pStyle w:val="1"/>
        <w:numPr>
          <w:ilvl w:val="0"/>
          <w:numId w:val="9"/>
        </w:numPr>
        <w:ind w:left="283" w:hanging="289"/>
        <w:rPr>
          <w:szCs w:val="24"/>
          <w:lang w:val="ru-RU"/>
        </w:rPr>
      </w:pPr>
      <w:bookmarkStart w:id="52" w:name="_Toc25512602"/>
      <w:bookmarkStart w:id="53" w:name="_Ref20837667"/>
      <w:r>
        <w:rPr>
          <w:szCs w:val="24"/>
          <w:lang w:val="ru-RU"/>
        </w:rPr>
        <w:t>JAMIYATNING</w:t>
      </w:r>
      <w:r w:rsidR="00CD60D5" w:rsidRPr="00732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USTAV</w:t>
      </w:r>
      <w:r w:rsidR="00CD60D5" w:rsidRPr="00732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FONDI</w:t>
      </w:r>
      <w:r w:rsidR="00CD60D5" w:rsidRPr="007327C0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KAPITALI</w:t>
      </w:r>
      <w:bookmarkEnd w:id="52"/>
      <w:r w:rsidR="00CD60D5" w:rsidRPr="007327C0">
        <w:rPr>
          <w:szCs w:val="24"/>
          <w:lang w:val="ru-RU"/>
        </w:rPr>
        <w:t>)</w:t>
      </w:r>
    </w:p>
    <w:p w:rsidR="00CD60D5" w:rsidRPr="00C57D8A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</w:t>
      </w:r>
      <w:r w:rsidR="00CD60D5" w:rsidRPr="00C57D8A">
        <w:rPr>
          <w:szCs w:val="24"/>
          <w:lang w:val="uz-Cyrl-UZ"/>
        </w:rPr>
        <w:t xml:space="preserve"> </w:t>
      </w:r>
      <w:r w:rsidR="00CD60D5" w:rsidRPr="00232E0F">
        <w:rPr>
          <w:szCs w:val="24"/>
        </w:rPr>
        <w:t>(</w:t>
      </w:r>
      <w:r>
        <w:rPr>
          <w:szCs w:val="24"/>
          <w:lang w:val="uz-Cyrl-UZ"/>
        </w:rPr>
        <w:t>kapitali</w:t>
      </w:r>
      <w:r w:rsidR="00CD60D5" w:rsidRPr="00232E0F">
        <w:rPr>
          <w:szCs w:val="24"/>
        </w:rPr>
        <w:t>)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olgan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joylashtirilgan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C57D8A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nominal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qiymatidan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topadi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O‘zbekiston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Respublikasi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milliy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valyutasida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ifodalanadi</w:t>
      </w:r>
      <w:r w:rsidR="00CD60D5" w:rsidRPr="00C57D8A">
        <w:rPr>
          <w:szCs w:val="24"/>
          <w:lang w:val="uz-Cyrl-UZ"/>
        </w:rPr>
        <w:t xml:space="preserve">. </w:t>
      </w:r>
    </w:p>
    <w:p w:rsidR="00CD60D5" w:rsidRPr="007327C0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Ustav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kapitali</w:t>
      </w:r>
      <w:r w:rsidR="00CD60D5" w:rsidRPr="00C57D8A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miqdori</w:t>
      </w:r>
      <w:r w:rsidR="00CD60D5" w:rsidRPr="007327C0">
        <w:rPr>
          <w:szCs w:val="24"/>
          <w:lang w:val="uz-Cyrl-UZ"/>
        </w:rPr>
        <w:t xml:space="preserve"> </w:t>
      </w:r>
      <w:r w:rsidR="00CD60D5" w:rsidRPr="007327C0">
        <w:rPr>
          <w:b/>
          <w:szCs w:val="24"/>
          <w:lang w:val="uz-Cyrl-UZ"/>
        </w:rPr>
        <w:t>15.000.000.000 (</w:t>
      </w:r>
      <w:r>
        <w:rPr>
          <w:b/>
          <w:szCs w:val="24"/>
          <w:lang w:val="uz-Cyrl-UZ"/>
        </w:rPr>
        <w:t>o‘n</w:t>
      </w:r>
      <w:r w:rsidR="00CD60D5" w:rsidRPr="007327C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besh</w:t>
      </w:r>
      <w:r w:rsidR="00CD60D5" w:rsidRPr="007327C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milliard</w:t>
      </w:r>
      <w:r w:rsidR="00CD60D5" w:rsidRPr="007327C0">
        <w:rPr>
          <w:b/>
          <w:szCs w:val="24"/>
          <w:lang w:val="uz-Cyrl-UZ"/>
        </w:rPr>
        <w:t>)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dona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oddiy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bo‘lingan</w:t>
      </w:r>
      <w:r w:rsidR="00CD60D5" w:rsidRPr="00C57D8A">
        <w:rPr>
          <w:szCs w:val="24"/>
          <w:lang w:val="uz-Cyrl-UZ"/>
        </w:rPr>
        <w:t xml:space="preserve"> </w:t>
      </w:r>
      <w:r w:rsidR="00CD60D5" w:rsidRPr="007327C0">
        <w:rPr>
          <w:b/>
          <w:szCs w:val="24"/>
          <w:lang w:val="uz-Cyrl-UZ"/>
        </w:rPr>
        <w:t>15.000.000.000.000 (</w:t>
      </w:r>
      <w:r>
        <w:rPr>
          <w:b/>
          <w:szCs w:val="24"/>
          <w:lang w:val="uz-Cyrl-UZ"/>
        </w:rPr>
        <w:t>o‘n</w:t>
      </w:r>
      <w:r w:rsidR="00CD60D5" w:rsidRPr="007327C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besh</w:t>
      </w:r>
      <w:r w:rsidR="00CD60D5" w:rsidRPr="007327C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trillion</w:t>
      </w:r>
      <w:r w:rsidR="00CD60D5" w:rsidRPr="007327C0">
        <w:rPr>
          <w:b/>
          <w:szCs w:val="24"/>
          <w:lang w:val="uz-Cyrl-UZ"/>
        </w:rPr>
        <w:t xml:space="preserve">) </w:t>
      </w:r>
      <w:r>
        <w:rPr>
          <w:szCs w:val="24"/>
          <w:lang w:val="uz-Cyrl-UZ"/>
        </w:rPr>
        <w:t>so‘mni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etadi</w:t>
      </w:r>
      <w:r w:rsidR="00CD60D5" w:rsidRPr="00C57D8A">
        <w:rPr>
          <w:szCs w:val="24"/>
          <w:lang w:val="uz-Cyrl-UZ"/>
        </w:rPr>
        <w:t>.</w:t>
      </w:r>
      <w:r w:rsidR="00CD60D5" w:rsidRPr="007327C0">
        <w:rPr>
          <w:szCs w:val="24"/>
          <w:lang w:val="uz-Cyrl-UZ"/>
        </w:rPr>
        <w:t xml:space="preserve"> </w:t>
      </w:r>
    </w:p>
    <w:p w:rsidR="00CD60D5" w:rsidRPr="007327C0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</w:t>
      </w:r>
      <w:r w:rsidR="00CD60D5" w:rsidRPr="007327C0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kapitali</w:t>
      </w:r>
      <w:r w:rsidR="00CD60D5" w:rsidRPr="007327C0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Jamiyat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mol</w:t>
      </w:r>
      <w:r w:rsidR="00CD60D5" w:rsidRPr="007327C0">
        <w:rPr>
          <w:szCs w:val="24"/>
          <w:lang w:val="uz-Cyrl-UZ"/>
        </w:rPr>
        <w:t>-</w:t>
      </w:r>
      <w:r>
        <w:rPr>
          <w:szCs w:val="24"/>
          <w:lang w:val="uz-Cyrl-UZ"/>
        </w:rPr>
        <w:t>mulkining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kreditorlari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manfaatlarini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kafolatlaydigan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kam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miqdorini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belgilaydi</w:t>
      </w:r>
      <w:r w:rsidR="00CD60D5" w:rsidRPr="007327C0">
        <w:rPr>
          <w:szCs w:val="24"/>
          <w:lang w:val="uz-Cyrl-UZ"/>
        </w:rPr>
        <w:t>.</w:t>
      </w:r>
    </w:p>
    <w:p w:rsidR="00CD60D5" w:rsidRPr="007327C0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Aksiyadorlarning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soni</w:t>
      </w:r>
      <w:r w:rsidR="00CD60D5" w:rsidRPr="007327C0">
        <w:rPr>
          <w:szCs w:val="24"/>
          <w:lang w:val="uz-Cyrl-UZ"/>
        </w:rPr>
        <w:t xml:space="preserve"> </w:t>
      </w:r>
      <w:r w:rsidR="00CD60D5">
        <w:rPr>
          <w:szCs w:val="24"/>
          <w:lang w:val="uz-Cyrl-UZ"/>
        </w:rPr>
        <w:t>50 (</w:t>
      </w:r>
      <w:r>
        <w:rPr>
          <w:szCs w:val="24"/>
          <w:lang w:val="uz-Cyrl-UZ"/>
        </w:rPr>
        <w:t>ellik</w:t>
      </w:r>
      <w:r w:rsidR="00CD60D5">
        <w:rPr>
          <w:szCs w:val="24"/>
          <w:lang w:val="uz-Cyrl-UZ"/>
        </w:rPr>
        <w:t>)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nafardan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oshmasa</w:t>
      </w:r>
      <w:r w:rsidR="00CD60D5" w:rsidRPr="007327C0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Jamiyat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qonunchilikka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muvofiq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sotilayotgan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uchinchi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shaxsga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taklif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etilayotgan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narx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bo‘yicha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shartlar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asosida</w:t>
      </w:r>
      <w:r w:rsidR="00CD60D5" w:rsidRPr="007327C0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aksiyadorlarning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biriga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tegishli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soniga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mutanosib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ravishda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olish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yuzasidan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imtiyozli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7327C0">
        <w:rPr>
          <w:szCs w:val="24"/>
          <w:lang w:val="uz-Cyrl-UZ"/>
        </w:rPr>
        <w:t>.</w:t>
      </w:r>
    </w:p>
    <w:p w:rsidR="00CD60D5" w:rsidRPr="007327C0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O‘z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aksiyalarini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sotayotgan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aksiyalarini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sotish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niyati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narxini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uchinchi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shaxsga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taklif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etish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shartlarini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ko‘rsatgan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holda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to‘g‘ridan</w:t>
      </w:r>
      <w:r w:rsidR="00CD60D5" w:rsidRPr="007327C0">
        <w:rPr>
          <w:szCs w:val="24"/>
          <w:lang w:val="uz-Cyrl-UZ"/>
        </w:rPr>
        <w:t>-</w:t>
      </w:r>
      <w:r>
        <w:rPr>
          <w:szCs w:val="24"/>
          <w:lang w:val="uz-Cyrl-UZ"/>
        </w:rPr>
        <w:t>to‘g‘ri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yoxud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orqali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yozma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shaklda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xabardor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shart</w:t>
      </w:r>
      <w:r w:rsidR="00CD60D5" w:rsidRPr="007327C0">
        <w:rPr>
          <w:szCs w:val="24"/>
          <w:lang w:val="uz-Cyrl-UZ"/>
        </w:rPr>
        <w:t xml:space="preserve">. </w:t>
      </w:r>
    </w:p>
    <w:p w:rsidR="00CD60D5" w:rsidRPr="007327C0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Bunday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xabarnomani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sotuvga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qo‘yilgan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paytdan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e’tiboran</w:t>
      </w:r>
      <w:r w:rsidR="00CD60D5" w:rsidRPr="007327C0">
        <w:rPr>
          <w:szCs w:val="24"/>
          <w:lang w:val="uz-Cyrl-UZ"/>
        </w:rPr>
        <w:t xml:space="preserve"> </w:t>
      </w:r>
      <w:r w:rsidR="00CD60D5">
        <w:rPr>
          <w:szCs w:val="24"/>
          <w:lang w:val="uz-Cyrl-UZ"/>
        </w:rPr>
        <w:t>10 (</w:t>
      </w:r>
      <w:r>
        <w:rPr>
          <w:szCs w:val="24"/>
          <w:lang w:val="uz-Cyrl-UZ"/>
        </w:rPr>
        <w:t>o‘n</w:t>
      </w:r>
      <w:r w:rsidR="00CD60D5">
        <w:rPr>
          <w:szCs w:val="24"/>
          <w:lang w:val="uz-Cyrl-UZ"/>
        </w:rPr>
        <w:t>)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kunlik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muddatda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sotuvga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qo‘yilgan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olish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istagi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haqida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yozma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ravishda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xabar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shart</w:t>
      </w:r>
      <w:r w:rsidR="00CD60D5" w:rsidRPr="007327C0">
        <w:rPr>
          <w:szCs w:val="24"/>
          <w:lang w:val="uz-Cyrl-UZ"/>
        </w:rPr>
        <w:t>. A</w:t>
      </w:r>
      <w:r>
        <w:rPr>
          <w:szCs w:val="24"/>
          <w:lang w:val="uz-Cyrl-UZ"/>
        </w:rPr>
        <w:t>gar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kelib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tushgan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takliflarning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sotuvga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qo‘yilgan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atsiyalar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sonidan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oshmasa</w:t>
      </w:r>
      <w:r w:rsidR="00CD60D5" w:rsidRPr="007327C0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har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xabarnomasida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ko‘rsatgan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miqdorini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oladi</w:t>
      </w:r>
      <w:r w:rsidR="00CD60D5" w:rsidRPr="007327C0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Aksiyalarning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qolgan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uchinchi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shaxslarga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sotilishi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7327C0">
        <w:rPr>
          <w:szCs w:val="24"/>
          <w:lang w:val="uz-Cyrl-UZ"/>
        </w:rPr>
        <w:t>.</w:t>
      </w:r>
    </w:p>
    <w:p w:rsidR="00CD60D5" w:rsidRPr="007327C0" w:rsidRDefault="00CD60D5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 w:rsidRPr="007327C0">
        <w:rPr>
          <w:szCs w:val="24"/>
          <w:lang w:val="uz-Cyrl-UZ"/>
        </w:rPr>
        <w:t>A</w:t>
      </w:r>
      <w:r w:rsidR="007C5191">
        <w:rPr>
          <w:szCs w:val="24"/>
          <w:lang w:val="uz-Cyrl-UZ"/>
        </w:rPr>
        <w:t>gar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kelib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tushgan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takliflarning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umumiy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miqdori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sotilayotgan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aksiyalar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sonidan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ko‘p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bo‘lsa</w:t>
      </w:r>
      <w:r w:rsidRPr="007327C0">
        <w:rPr>
          <w:szCs w:val="24"/>
          <w:lang w:val="uz-Cyrl-UZ"/>
        </w:rPr>
        <w:t xml:space="preserve">, </w:t>
      </w:r>
      <w:r w:rsidR="007C5191">
        <w:rPr>
          <w:szCs w:val="24"/>
          <w:lang w:val="uz-Cyrl-UZ"/>
        </w:rPr>
        <w:t>sotib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oluvchi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aksiyadorlar</w:t>
      </w:r>
      <w:r w:rsidRPr="007327C0">
        <w:rPr>
          <w:szCs w:val="24"/>
          <w:lang w:val="uz-Cyrl-UZ"/>
        </w:rPr>
        <w:t xml:space="preserve">, </w:t>
      </w:r>
      <w:r w:rsidR="007C5191">
        <w:rPr>
          <w:szCs w:val="24"/>
          <w:lang w:val="uz-Cyrl-UZ"/>
        </w:rPr>
        <w:t>agar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aksiyadorlar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shartnomasida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boshqacha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taqsimlash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nazarda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tutilgan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bo‘lmasa</w:t>
      </w:r>
      <w:r w:rsidRPr="007327C0">
        <w:rPr>
          <w:szCs w:val="24"/>
          <w:lang w:val="uz-Cyrl-UZ"/>
        </w:rPr>
        <w:t xml:space="preserve">, </w:t>
      </w:r>
      <w:r w:rsidR="007C5191">
        <w:rPr>
          <w:szCs w:val="24"/>
          <w:lang w:val="uz-Cyrl-UZ"/>
        </w:rPr>
        <w:t>ustav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fondi</w:t>
      </w:r>
      <w:r w:rsidRPr="007327C0">
        <w:rPr>
          <w:szCs w:val="24"/>
          <w:lang w:val="uz-Cyrl-UZ"/>
        </w:rPr>
        <w:t xml:space="preserve"> (</w:t>
      </w:r>
      <w:r w:rsidR="007C5191">
        <w:rPr>
          <w:szCs w:val="24"/>
          <w:lang w:val="uz-Cyrl-UZ"/>
        </w:rPr>
        <w:t>kapitali</w:t>
      </w:r>
      <w:r w:rsidRPr="007327C0">
        <w:rPr>
          <w:szCs w:val="24"/>
          <w:lang w:val="uz-Cyrl-UZ"/>
        </w:rPr>
        <w:t>)</w:t>
      </w:r>
      <w:r w:rsidR="007C5191">
        <w:rPr>
          <w:szCs w:val="24"/>
          <w:lang w:val="uz-Cyrl-UZ"/>
        </w:rPr>
        <w:t>dagi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ulushlari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miqdoriga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mutanosib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ravishda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aksiyalarni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sotib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olishadi</w:t>
      </w:r>
      <w:r w:rsidRPr="007327C0">
        <w:rPr>
          <w:szCs w:val="24"/>
          <w:lang w:val="uz-Cyrl-UZ"/>
        </w:rPr>
        <w:t>.</w:t>
      </w:r>
    </w:p>
    <w:p w:rsidR="00CD60D5" w:rsidRPr="007327C0" w:rsidRDefault="00CD60D5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 w:rsidRPr="007327C0">
        <w:rPr>
          <w:szCs w:val="24"/>
          <w:lang w:val="uz-Cyrl-UZ"/>
        </w:rPr>
        <w:t>A</w:t>
      </w:r>
      <w:r w:rsidR="007C5191">
        <w:rPr>
          <w:szCs w:val="24"/>
          <w:lang w:val="uz-Cyrl-UZ"/>
        </w:rPr>
        <w:t>gar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Jamiyat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aksiyadorlari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xabarnoma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olingan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kundan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boshlab</w:t>
      </w:r>
      <w:r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1 (</w:t>
      </w:r>
      <w:r w:rsidR="007C5191">
        <w:rPr>
          <w:szCs w:val="24"/>
          <w:lang w:val="uz-Cyrl-UZ"/>
        </w:rPr>
        <w:t>bir</w:t>
      </w:r>
      <w:r>
        <w:rPr>
          <w:szCs w:val="24"/>
          <w:lang w:val="uz-Cyrl-UZ"/>
        </w:rPr>
        <w:t>)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oy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davomida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sotib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olishning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imtiyozli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huquqidan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foydalanmasalar</w:t>
      </w:r>
      <w:r w:rsidRPr="007327C0">
        <w:rPr>
          <w:szCs w:val="24"/>
          <w:lang w:val="uz-Cyrl-UZ"/>
        </w:rPr>
        <w:t xml:space="preserve">, </w:t>
      </w:r>
      <w:r w:rsidR="007C5191">
        <w:rPr>
          <w:szCs w:val="24"/>
          <w:lang w:val="uz-Cyrl-UZ"/>
        </w:rPr>
        <w:t>aksiyadorlarning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kelishuvida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boshqa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muddat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belgilanmagan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bo‘lsa</w:t>
      </w:r>
      <w:r w:rsidRPr="007327C0">
        <w:rPr>
          <w:szCs w:val="24"/>
          <w:lang w:val="uz-Cyrl-UZ"/>
        </w:rPr>
        <w:t xml:space="preserve">, </w:t>
      </w:r>
      <w:r w:rsidR="007C5191">
        <w:rPr>
          <w:szCs w:val="24"/>
          <w:lang w:val="uz-Cyrl-UZ"/>
        </w:rPr>
        <w:t>aksiyalar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aksiyadorlarga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xabar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qilingan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narx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va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shartlar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asosida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uchinchi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shaxslarga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sotilishi</w:t>
      </w:r>
      <w:r w:rsidRPr="007327C0">
        <w:rPr>
          <w:szCs w:val="24"/>
          <w:lang w:val="uz-Cyrl-UZ"/>
        </w:rPr>
        <w:t xml:space="preserve"> </w:t>
      </w:r>
      <w:r w:rsidR="007C5191">
        <w:rPr>
          <w:szCs w:val="24"/>
          <w:lang w:val="uz-Cyrl-UZ"/>
        </w:rPr>
        <w:t>mumkin</w:t>
      </w:r>
      <w:r w:rsidRPr="007327C0">
        <w:rPr>
          <w:szCs w:val="24"/>
          <w:lang w:val="uz-Cyrl-UZ"/>
        </w:rPr>
        <w:t>.</w:t>
      </w:r>
    </w:p>
    <w:p w:rsidR="00CD60D5" w:rsidRPr="007C5191" w:rsidRDefault="007C5191" w:rsidP="00CD60D5">
      <w:pPr>
        <w:pStyle w:val="1"/>
        <w:numPr>
          <w:ilvl w:val="0"/>
          <w:numId w:val="9"/>
        </w:numPr>
        <w:ind w:left="283" w:hanging="289"/>
        <w:rPr>
          <w:szCs w:val="24"/>
        </w:rPr>
      </w:pPr>
      <w:r w:rsidRPr="007C5191">
        <w:rPr>
          <w:szCs w:val="24"/>
        </w:rPr>
        <w:t>JAMIYAT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AKSIYALARINING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SONI</w:t>
      </w:r>
      <w:r w:rsidR="00CD60D5" w:rsidRPr="007C5191">
        <w:rPr>
          <w:szCs w:val="24"/>
        </w:rPr>
        <w:t xml:space="preserve">, </w:t>
      </w:r>
      <w:r w:rsidRPr="007C5191">
        <w:rPr>
          <w:szCs w:val="24"/>
        </w:rPr>
        <w:t>NOMINAL</w:t>
      </w:r>
      <w:r w:rsidR="00CD60D5" w:rsidRPr="007C5191">
        <w:rPr>
          <w:szCs w:val="24"/>
        </w:rPr>
        <w:t xml:space="preserve"> </w:t>
      </w:r>
      <w:r w:rsidRPr="007C5191">
        <w:rPr>
          <w:szCs w:val="24"/>
        </w:rPr>
        <w:t>QIYMATI</w:t>
      </w:r>
      <w:r w:rsidR="00CD60D5" w:rsidRPr="007C5191">
        <w:rPr>
          <w:szCs w:val="24"/>
        </w:rPr>
        <w:t xml:space="preserve">, </w:t>
      </w:r>
      <w:r w:rsidRPr="007C5191">
        <w:rPr>
          <w:szCs w:val="24"/>
        </w:rPr>
        <w:t>TURLARI</w:t>
      </w:r>
    </w:p>
    <w:p w:rsidR="00CD60D5" w:rsidRPr="00695718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</w:t>
      </w:r>
      <w:r w:rsidR="00CD60D5" w:rsidRPr="0069571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695718">
        <w:rPr>
          <w:szCs w:val="24"/>
          <w:lang w:val="uz-Cyrl-UZ"/>
        </w:rPr>
        <w:t xml:space="preserve"> </w:t>
      </w:r>
      <w:r w:rsidR="00CD60D5" w:rsidRPr="00695718">
        <w:rPr>
          <w:b/>
          <w:szCs w:val="24"/>
          <w:lang w:val="uz-Cyrl-UZ"/>
        </w:rPr>
        <w:t>15.000.000.000 (</w:t>
      </w:r>
      <w:r>
        <w:rPr>
          <w:b/>
          <w:szCs w:val="24"/>
          <w:lang w:val="uz-Cyrl-UZ"/>
        </w:rPr>
        <w:t>o‘n</w:t>
      </w:r>
      <w:r w:rsidR="00CD60D5" w:rsidRPr="00695718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besh</w:t>
      </w:r>
      <w:r w:rsidR="00CD60D5" w:rsidRPr="00695718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milliard</w:t>
      </w:r>
      <w:r w:rsidR="00CD60D5" w:rsidRPr="00695718">
        <w:rPr>
          <w:b/>
          <w:szCs w:val="24"/>
          <w:lang w:val="uz-Cyrl-UZ"/>
        </w:rPr>
        <w:t>)</w:t>
      </w:r>
      <w:r w:rsidR="00CD60D5" w:rsidRPr="0069571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dona</w:t>
      </w:r>
      <w:r w:rsidR="00CD60D5" w:rsidRPr="0069571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oddiy</w:t>
      </w:r>
      <w:r w:rsidR="00CD60D5" w:rsidRPr="0069571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695718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chiqariladi</w:t>
      </w:r>
      <w:r w:rsidR="00CD60D5" w:rsidRPr="00695718">
        <w:rPr>
          <w:szCs w:val="24"/>
          <w:lang w:val="uz-Cyrl-UZ"/>
        </w:rPr>
        <w:t>.</w:t>
      </w:r>
      <w:r w:rsidR="00CD60D5" w:rsidRPr="00232E0F">
        <w:rPr>
          <w:szCs w:val="24"/>
          <w:lang w:val="uz-Cyrl-UZ"/>
        </w:rPr>
        <w:t xml:space="preserve"> </w:t>
      </w:r>
    </w:p>
    <w:p w:rsidR="00CD60D5" w:rsidRPr="00C57D8A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oddiy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aksiyasining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nominal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qiymati</w:t>
      </w:r>
      <w:r w:rsidR="00CD60D5" w:rsidRPr="00C57D8A">
        <w:rPr>
          <w:szCs w:val="24"/>
          <w:lang w:val="uz-Cyrl-UZ"/>
        </w:rPr>
        <w:t xml:space="preserve"> </w:t>
      </w:r>
      <w:r w:rsidR="00CD60D5" w:rsidRPr="007327C0">
        <w:rPr>
          <w:b/>
          <w:szCs w:val="24"/>
          <w:lang w:val="uz-Cyrl-UZ"/>
        </w:rPr>
        <w:t>1</w:t>
      </w:r>
      <w:r w:rsidR="00CD60D5">
        <w:rPr>
          <w:b/>
          <w:szCs w:val="24"/>
          <w:lang w:val="uz-Cyrl-UZ"/>
        </w:rPr>
        <w:t>.</w:t>
      </w:r>
      <w:r w:rsidR="00CD60D5" w:rsidRPr="007327C0">
        <w:rPr>
          <w:b/>
          <w:szCs w:val="24"/>
          <w:lang w:val="uz-Cyrl-UZ"/>
        </w:rPr>
        <w:t>000 (</w:t>
      </w:r>
      <w:r>
        <w:rPr>
          <w:b/>
          <w:szCs w:val="24"/>
          <w:lang w:val="uz-Cyrl-UZ"/>
        </w:rPr>
        <w:t>bir</w:t>
      </w:r>
      <w:r w:rsidR="00CD60D5" w:rsidRPr="007327C0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ming</w:t>
      </w:r>
      <w:r w:rsidR="00CD60D5" w:rsidRPr="007327C0">
        <w:rPr>
          <w:b/>
          <w:szCs w:val="24"/>
          <w:lang w:val="uz-Cyrl-UZ"/>
        </w:rPr>
        <w:t xml:space="preserve">) </w:t>
      </w:r>
      <w:r>
        <w:rPr>
          <w:szCs w:val="24"/>
          <w:lang w:val="uz-Cyrl-UZ"/>
        </w:rPr>
        <w:t>so‘mni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qiladi</w:t>
      </w:r>
      <w:r w:rsidR="00CD60D5" w:rsidRPr="00C57D8A">
        <w:rPr>
          <w:szCs w:val="24"/>
          <w:lang w:val="uz-Cyrl-UZ"/>
        </w:rPr>
        <w:t xml:space="preserve">. </w:t>
      </w:r>
    </w:p>
    <w:p w:rsidR="00CD60D5" w:rsidRPr="00C57D8A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ayirboshlanadigan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qimmatli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qog‘ozlarni</w:t>
      </w:r>
      <w:r w:rsidR="00CD60D5" w:rsidRPr="007327C0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ochiq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yopiq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obuna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orqali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joylashtirish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huquqiga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7327C0">
        <w:rPr>
          <w:szCs w:val="24"/>
          <w:lang w:val="uz-Cyrl-UZ"/>
        </w:rPr>
        <w:t xml:space="preserve">. </w:t>
      </w:r>
    </w:p>
    <w:p w:rsidR="00CD60D5" w:rsidRPr="00C57D8A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oddiy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qatorda</w:t>
      </w:r>
      <w:r w:rsidR="00CD60D5" w:rsidRPr="00C57D8A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imtiyozli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ham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joylashtirishi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C57D8A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Joylashtirilgan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imtiyozli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nominal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qiymati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</w:t>
      </w:r>
      <w:r w:rsidR="00CD60D5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kapitali</w:t>
      </w:r>
      <w:r w:rsidR="00CD60D5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ning</w:t>
      </w:r>
      <w:r w:rsidR="00CD60D5" w:rsidRPr="00C57D8A">
        <w:rPr>
          <w:szCs w:val="24"/>
          <w:lang w:val="uz-Cyrl-UZ"/>
        </w:rPr>
        <w:t xml:space="preserve"> 20</w:t>
      </w:r>
      <w:r w:rsidR="00CD60D5">
        <w:rPr>
          <w:szCs w:val="24"/>
          <w:lang w:val="uz-Cyrl-UZ"/>
        </w:rPr>
        <w:t>%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yigirma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foizi</w:t>
      </w:r>
      <w:r w:rsidR="00CD60D5" w:rsidRPr="00C57D8A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oshmasligi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kerak</w:t>
      </w:r>
      <w:r w:rsidR="00CD60D5" w:rsidRPr="00C57D8A">
        <w:rPr>
          <w:szCs w:val="24"/>
          <w:lang w:val="uz-Cyrl-UZ"/>
        </w:rPr>
        <w:t>.</w:t>
      </w:r>
    </w:p>
    <w:p w:rsidR="00CD60D5" w:rsidRPr="00357224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joylashtirilgan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yiriklashtirish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yoki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maydalashga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haqli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bo‘lib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bunda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Ustavga</w:t>
      </w:r>
      <w:r w:rsidR="00CD60D5" w:rsidRPr="00C57D8A" w:rsidDel="00FA1E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joylashtirilgan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nominal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qiymati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soniga</w:t>
      </w:r>
      <w:r w:rsidR="00CD60D5" w:rsidRPr="00C57D8A">
        <w:rPr>
          <w:szCs w:val="24"/>
          <w:lang w:val="uz-Cyrl-UZ"/>
        </w:rPr>
        <w:t xml:space="preserve"> </w:t>
      </w:r>
      <w:r>
        <w:rPr>
          <w:lang w:val="uz-Cyrl-UZ"/>
        </w:rPr>
        <w:t>taalluqli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tegishli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o‘zgartishlar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kiritilishi</w:t>
      </w:r>
      <w:r w:rsidR="00CD60D5">
        <w:rPr>
          <w:lang w:val="uz-Cyrl-UZ"/>
        </w:rPr>
        <w:t xml:space="preserve"> </w:t>
      </w:r>
      <w:r>
        <w:rPr>
          <w:lang w:val="uz-Cyrl-UZ"/>
        </w:rPr>
        <w:t>shart</w:t>
      </w:r>
      <w:r w:rsidR="00CD60D5" w:rsidRPr="00232E0F">
        <w:rPr>
          <w:lang w:val="uz-Cyrl-UZ"/>
        </w:rPr>
        <w:t>.</w:t>
      </w:r>
    </w:p>
    <w:p w:rsidR="00CD60D5" w:rsidRDefault="007C5191" w:rsidP="00CD60D5">
      <w:pPr>
        <w:pStyle w:val="1"/>
        <w:numPr>
          <w:ilvl w:val="0"/>
          <w:numId w:val="9"/>
        </w:numPr>
        <w:spacing w:after="0"/>
        <w:ind w:left="283" w:hanging="289"/>
        <w:rPr>
          <w:szCs w:val="24"/>
          <w:lang w:val="ru-RU"/>
        </w:rPr>
      </w:pPr>
      <w:bookmarkStart w:id="54" w:name="_Toc25512603"/>
      <w:r>
        <w:rPr>
          <w:szCs w:val="24"/>
          <w:lang w:val="ru-RU"/>
        </w:rPr>
        <w:lastRenderedPageBreak/>
        <w:t>JAMIYATNING</w:t>
      </w:r>
      <w:r w:rsidR="00CD60D5" w:rsidRPr="00732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KORPORATIV</w:t>
      </w:r>
      <w:r w:rsidR="00CD60D5" w:rsidRPr="00732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OBLIGATSIYALARI</w:t>
      </w:r>
    </w:p>
    <w:p w:rsidR="00CD60D5" w:rsidRPr="00C57D8A" w:rsidRDefault="007C5191" w:rsidP="00CD60D5">
      <w:pPr>
        <w:pStyle w:val="1"/>
        <w:numPr>
          <w:ilvl w:val="0"/>
          <w:numId w:val="0"/>
        </w:numPr>
        <w:spacing w:before="0"/>
        <w:ind w:left="284"/>
        <w:rPr>
          <w:szCs w:val="24"/>
          <w:lang w:val="ru-RU"/>
        </w:rPr>
      </w:pPr>
      <w:r>
        <w:rPr>
          <w:szCs w:val="24"/>
          <w:lang w:val="ru-RU"/>
        </w:rPr>
        <w:t>VA</w:t>
      </w:r>
      <w:r w:rsidR="00CD60D5" w:rsidRPr="00732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BOSHQA</w:t>
      </w:r>
      <w:r w:rsidR="00CD60D5">
        <w:rPr>
          <w:szCs w:val="24"/>
          <w:lang w:val="ru-RU"/>
        </w:rPr>
        <w:t xml:space="preserve"> </w:t>
      </w:r>
      <w:r>
        <w:rPr>
          <w:szCs w:val="24"/>
          <w:lang w:val="uz-Cyrl-UZ"/>
        </w:rPr>
        <w:t>QIMMATLI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QOG‘OZLARI</w:t>
      </w:r>
      <w:bookmarkEnd w:id="54"/>
    </w:p>
    <w:p w:rsidR="00CD60D5" w:rsidRPr="003022B6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</w:rPr>
      </w:pP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korporativ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obligatsiyalar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shu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jumladan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aksiyalarida</w:t>
      </w:r>
      <w:r w:rsidR="00CD60D5" w:rsidRPr="00C57D8A">
        <w:rPr>
          <w:szCs w:val="24"/>
          <w:lang w:val="uz-Cyrl-UZ"/>
        </w:rPr>
        <w:t xml:space="preserve"> </w:t>
      </w:r>
      <w:r>
        <w:t>ayirboshlanadigan</w:t>
      </w:r>
      <w:r w:rsidR="00CD60D5" w:rsidRPr="003022B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3022B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3022B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qimmatli</w:t>
      </w:r>
      <w:r w:rsidR="00CD60D5" w:rsidRPr="003022B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qog‘ozlarni</w:t>
      </w:r>
      <w:r w:rsidR="00CD60D5" w:rsidRPr="003022B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chiqarish</w:t>
      </w:r>
      <w:r w:rsidR="00CD60D5" w:rsidRPr="003022B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3022B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joylashtirish</w:t>
      </w:r>
      <w:r w:rsidR="00CD60D5" w:rsidRPr="003022B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huquqiga</w:t>
      </w:r>
      <w:r w:rsidR="00CD60D5" w:rsidRPr="003022B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3022B6">
        <w:rPr>
          <w:szCs w:val="24"/>
          <w:lang w:val="uz-Cyrl-UZ"/>
        </w:rPr>
        <w:t>.</w:t>
      </w:r>
      <w:r w:rsidR="00CD60D5" w:rsidRPr="003022B6">
        <w:rPr>
          <w:szCs w:val="24"/>
        </w:rPr>
        <w:t xml:space="preserve"> </w:t>
      </w:r>
    </w:p>
    <w:p w:rsidR="00CD60D5" w:rsidRPr="007327C0" w:rsidRDefault="007C5191" w:rsidP="00CD60D5">
      <w:pPr>
        <w:pStyle w:val="2"/>
        <w:numPr>
          <w:ilvl w:val="1"/>
          <w:numId w:val="9"/>
        </w:numPr>
        <w:spacing w:before="0"/>
        <w:ind w:left="567" w:hanging="567"/>
        <w:rPr>
          <w:szCs w:val="24"/>
        </w:rPr>
      </w:pPr>
      <w:r>
        <w:rPr>
          <w:szCs w:val="24"/>
          <w:lang w:val="uz-Cyrl-UZ"/>
        </w:rPr>
        <w:t>Jamiyat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korporativ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obligatsiyalar</w:t>
      </w:r>
      <w:r w:rsidR="00CD60D5" w:rsidRPr="007327C0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shu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jumladan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aksiyalariga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ayirboshlanadigan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korporativ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obligatsiyalarni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chiqarish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Qonunchilikda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tartibda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amalga</w:t>
      </w:r>
      <w:r w:rsidR="00CD60D5" w:rsidRPr="007327C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oshiriladi</w:t>
      </w:r>
      <w:r w:rsidR="00CD60D5" w:rsidRPr="007327C0">
        <w:rPr>
          <w:szCs w:val="24"/>
          <w:lang w:val="uz-Cyrl-UZ"/>
        </w:rPr>
        <w:t>.</w:t>
      </w:r>
    </w:p>
    <w:p w:rsidR="00CD60D5" w:rsidRPr="007C5191" w:rsidRDefault="007C5191" w:rsidP="00CD60D5">
      <w:pPr>
        <w:pStyle w:val="1"/>
        <w:numPr>
          <w:ilvl w:val="0"/>
          <w:numId w:val="9"/>
        </w:numPr>
        <w:spacing w:after="0"/>
        <w:ind w:left="351" w:hanging="357"/>
      </w:pPr>
      <w:r w:rsidRPr="007C5191">
        <w:t>JAMIYAT</w:t>
      </w:r>
      <w:r w:rsidR="00CD60D5" w:rsidRPr="007C5191">
        <w:t xml:space="preserve"> </w:t>
      </w:r>
      <w:r w:rsidRPr="007C5191">
        <w:t>USTAV</w:t>
      </w:r>
      <w:r w:rsidR="00CD60D5" w:rsidRPr="007C5191">
        <w:t xml:space="preserve"> </w:t>
      </w:r>
      <w:r w:rsidRPr="007C5191">
        <w:t>FONDINI</w:t>
      </w:r>
      <w:r w:rsidR="00CD60D5" w:rsidRPr="007C5191">
        <w:t xml:space="preserve"> (</w:t>
      </w:r>
      <w:r w:rsidRPr="007C5191">
        <w:t>KAPITALI</w:t>
      </w:r>
      <w:r w:rsidR="00CD60D5" w:rsidRPr="007C5191">
        <w:t xml:space="preserve">) </w:t>
      </w:r>
      <w:r w:rsidRPr="007C5191">
        <w:t>NI</w:t>
      </w:r>
      <w:r w:rsidR="00CD60D5" w:rsidRPr="007C5191">
        <w:t xml:space="preserve"> </w:t>
      </w:r>
      <w:r w:rsidRPr="007C5191">
        <w:t>KO‘PAYTIRISH</w:t>
      </w:r>
    </w:p>
    <w:p w:rsidR="00CD60D5" w:rsidRPr="00C57D8A" w:rsidRDefault="007C5191" w:rsidP="00CD60D5">
      <w:pPr>
        <w:pStyle w:val="1"/>
        <w:numPr>
          <w:ilvl w:val="0"/>
          <w:numId w:val="0"/>
        </w:numPr>
        <w:spacing w:before="0"/>
        <w:ind w:left="357"/>
        <w:rPr>
          <w:szCs w:val="24"/>
          <w:lang w:val="ru-RU"/>
        </w:rPr>
      </w:pPr>
      <w:r>
        <w:rPr>
          <w:lang w:val="ru-RU"/>
        </w:rPr>
        <w:t>VA</w:t>
      </w:r>
      <w:r w:rsidR="00CD60D5" w:rsidRPr="00C57D8A">
        <w:rPr>
          <w:lang w:val="ru-RU"/>
        </w:rPr>
        <w:t xml:space="preserve"> </w:t>
      </w:r>
      <w:r>
        <w:rPr>
          <w:lang w:val="ru-RU"/>
        </w:rPr>
        <w:t>KAMAYTIRISH</w:t>
      </w:r>
      <w:r w:rsidR="00CD60D5" w:rsidRPr="00C57D8A">
        <w:rPr>
          <w:lang w:val="ru-RU"/>
        </w:rPr>
        <w:t xml:space="preserve"> </w:t>
      </w:r>
      <w:r>
        <w:rPr>
          <w:lang w:val="ru-RU"/>
        </w:rPr>
        <w:t>TARTIBI</w:t>
      </w:r>
    </w:p>
    <w:p w:rsidR="00CD60D5" w:rsidRPr="002C1262" w:rsidRDefault="007C5191" w:rsidP="00CD60D5">
      <w:pPr>
        <w:pStyle w:val="a4"/>
        <w:numPr>
          <w:ilvl w:val="1"/>
          <w:numId w:val="7"/>
        </w:numPr>
        <w:tabs>
          <w:tab w:val="num" w:pos="900"/>
        </w:tabs>
        <w:spacing w:after="120"/>
        <w:ind w:left="567" w:hanging="567"/>
        <w:contextualSpacing w:val="0"/>
        <w:jc w:val="both"/>
        <w:rPr>
          <w:color w:val="000000"/>
        </w:rPr>
      </w:pPr>
      <w:r>
        <w:rPr>
          <w:color w:val="000000"/>
        </w:rPr>
        <w:t>Jamiyatning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ustav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fondi</w:t>
      </w:r>
      <w:r w:rsidR="00CD60D5" w:rsidRPr="002C1262">
        <w:rPr>
          <w:color w:val="000000"/>
        </w:rPr>
        <w:t xml:space="preserve"> (</w:t>
      </w:r>
      <w:r>
        <w:rPr>
          <w:color w:val="000000"/>
        </w:rPr>
        <w:t>kapitali</w:t>
      </w:r>
      <w:r w:rsidR="00CD60D5" w:rsidRPr="002C1262">
        <w:rPr>
          <w:color w:val="000000"/>
        </w:rPr>
        <w:t xml:space="preserve">) </w:t>
      </w:r>
      <w:r>
        <w:rPr>
          <w:color w:val="000000"/>
        </w:rPr>
        <w:t>qo‘shimcha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aksiyalarni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joylashtirish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yo‘li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bilan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ko‘paytirilishi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mumkin</w:t>
      </w:r>
      <w:r w:rsidR="00CD60D5" w:rsidRPr="002C1262">
        <w:rPr>
          <w:color w:val="000000"/>
        </w:rPr>
        <w:t xml:space="preserve">. </w:t>
      </w:r>
      <w:r>
        <w:rPr>
          <w:color w:val="000000"/>
        </w:rPr>
        <w:t>Qo‘shimcha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aksiyalar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faqat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Ustavda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belgilangan</w:t>
      </w:r>
      <w:r w:rsidR="00CD60D5" w:rsidRPr="002C1262">
        <w:rPr>
          <w:color w:val="000000"/>
        </w:rPr>
        <w:t xml:space="preserve">, </w:t>
      </w:r>
      <w:r>
        <w:rPr>
          <w:color w:val="000000"/>
        </w:rPr>
        <w:t>e’lon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qilingan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aksiyalarning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soni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doirasida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Jamiyat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tomonidan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joylashtirilishi</w:t>
      </w:r>
      <w:r w:rsidR="00CD60D5" w:rsidRPr="002C1262">
        <w:rPr>
          <w:color w:val="000000"/>
        </w:rPr>
        <w:t xml:space="preserve"> </w:t>
      </w:r>
      <w:r>
        <w:rPr>
          <w:color w:val="000000"/>
        </w:rPr>
        <w:t>mumkin</w:t>
      </w:r>
      <w:r w:rsidR="00CD60D5" w:rsidRPr="002C1262">
        <w:rPr>
          <w:color w:val="000000"/>
        </w:rPr>
        <w:t>.</w:t>
      </w:r>
    </w:p>
    <w:p w:rsidR="00CD60D5" w:rsidRPr="00232E0F" w:rsidRDefault="007C5191" w:rsidP="00CD60D5">
      <w:pPr>
        <w:pStyle w:val="a4"/>
        <w:numPr>
          <w:ilvl w:val="1"/>
          <w:numId w:val="7"/>
        </w:numPr>
        <w:tabs>
          <w:tab w:val="num" w:pos="900"/>
        </w:tabs>
        <w:spacing w:after="120"/>
        <w:ind w:left="567" w:hanging="567"/>
        <w:contextualSpacing w:val="0"/>
        <w:jc w:val="both"/>
        <w:rPr>
          <w:color w:val="000000"/>
        </w:rPr>
      </w:pPr>
      <w:r>
        <w:t>Jamiyatning</w:t>
      </w:r>
      <w:r w:rsidR="00CD60D5" w:rsidRPr="00232E0F">
        <w:t xml:space="preserve"> </w:t>
      </w:r>
      <w:r>
        <w:t>ustav</w:t>
      </w:r>
      <w:r w:rsidR="00CD60D5" w:rsidRPr="00232E0F">
        <w:t xml:space="preserve"> </w:t>
      </w:r>
      <w:r>
        <w:t>fondini</w:t>
      </w:r>
      <w:r w:rsidR="00CD60D5" w:rsidRPr="00232E0F">
        <w:t xml:space="preserve"> (</w:t>
      </w:r>
      <w:r>
        <w:t>kapitalini</w:t>
      </w:r>
      <w:r w:rsidR="00CD60D5" w:rsidRPr="00232E0F">
        <w:t xml:space="preserve">) </w:t>
      </w:r>
      <w:r>
        <w:t>ko‘paytirish</w:t>
      </w:r>
      <w:r w:rsidR="00CD60D5" w:rsidRPr="00232E0F">
        <w:t xml:space="preserve"> </w:t>
      </w:r>
      <w:r>
        <w:t>to‘g‘risidagi</w:t>
      </w:r>
      <w:r w:rsidR="00CD60D5" w:rsidRPr="00232E0F">
        <w:t xml:space="preserve"> </w:t>
      </w:r>
      <w:r>
        <w:t>va</w:t>
      </w:r>
      <w:r w:rsidR="00CD60D5" w:rsidRPr="00232E0F">
        <w:t xml:space="preserve"> </w:t>
      </w:r>
      <w:r>
        <w:t>Jamiyat</w:t>
      </w:r>
      <w:r w:rsidR="00CD60D5" w:rsidRPr="00232E0F">
        <w:t xml:space="preserve"> </w:t>
      </w:r>
      <w:r>
        <w:t>Ustaviga</w:t>
      </w:r>
      <w:r w:rsidR="00CD60D5" w:rsidRPr="00232E0F">
        <w:t xml:space="preserve"> </w:t>
      </w:r>
      <w:r>
        <w:rPr>
          <w:lang w:val="uz-Cyrl-UZ"/>
        </w:rPr>
        <w:t>Jamiyatning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ustav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fondini</w:t>
      </w:r>
      <w:r w:rsidR="00CD60D5" w:rsidRPr="00232E0F">
        <w:rPr>
          <w:lang w:val="uz-Cyrl-UZ"/>
        </w:rPr>
        <w:t xml:space="preserve"> (</w:t>
      </w:r>
      <w:r>
        <w:rPr>
          <w:lang w:val="uz-Cyrl-UZ"/>
        </w:rPr>
        <w:t>kapitalini</w:t>
      </w:r>
      <w:r w:rsidR="00CD60D5" w:rsidRPr="00232E0F">
        <w:rPr>
          <w:lang w:val="uz-Cyrl-UZ"/>
        </w:rPr>
        <w:t xml:space="preserve">) </w:t>
      </w:r>
      <w:r>
        <w:rPr>
          <w:lang w:val="uz-Cyrl-UZ"/>
        </w:rPr>
        <w:t>ko‘paytirish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hamda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e’lon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qilingan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aksiyalari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sonini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kamaytirish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bog‘liq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o‘zgartish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qo‘shimchalar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kiritish</w:t>
      </w:r>
      <w:r>
        <w:t>haqidagi</w:t>
      </w:r>
      <w:r w:rsidR="00CD60D5" w:rsidRPr="00232E0F">
        <w:t xml:space="preserve"> </w:t>
      </w:r>
      <w:r>
        <w:t>qarorlar</w:t>
      </w:r>
      <w:r w:rsidR="00CD60D5" w:rsidRPr="00232E0F">
        <w:t xml:space="preserve"> </w:t>
      </w:r>
      <w:r>
        <w:t>Kuzatuv</w:t>
      </w:r>
      <w:r w:rsidR="00CD60D5" w:rsidRPr="00232E0F">
        <w:t xml:space="preserve"> </w:t>
      </w:r>
      <w:r>
        <w:t>kengashi</w:t>
      </w:r>
      <w:r w:rsidR="00CD60D5" w:rsidRPr="00232E0F">
        <w:t xml:space="preserve"> </w:t>
      </w:r>
      <w:r>
        <w:t>tomonidan</w:t>
      </w:r>
      <w:r w:rsidR="00CD60D5" w:rsidRPr="00232E0F">
        <w:t xml:space="preserve"> </w:t>
      </w:r>
      <w:r>
        <w:t>qabul</w:t>
      </w:r>
      <w:r w:rsidR="00CD60D5" w:rsidRPr="00232E0F">
        <w:t xml:space="preserve"> </w:t>
      </w:r>
      <w:r>
        <w:t>qilinadi</w:t>
      </w:r>
      <w:r w:rsidR="00CD60D5" w:rsidRPr="00232E0F">
        <w:t xml:space="preserve">. 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color w:val="000000"/>
        </w:rPr>
      </w:pPr>
      <w:r>
        <w:t>Jamiyatning</w:t>
      </w:r>
      <w:r w:rsidR="00CD60D5" w:rsidRPr="00C57D8A">
        <w:t xml:space="preserve"> </w:t>
      </w:r>
      <w:r>
        <w:t>ustav</w:t>
      </w:r>
      <w:r w:rsidR="00CD60D5" w:rsidRPr="00C57D8A">
        <w:t xml:space="preserve"> </w:t>
      </w:r>
      <w:r>
        <w:t>fondi</w:t>
      </w:r>
      <w:r w:rsidR="00CD60D5" w:rsidRPr="00C57D8A">
        <w:t xml:space="preserve"> (</w:t>
      </w:r>
      <w:r>
        <w:t>kapitali</w:t>
      </w:r>
      <w:r w:rsidR="00CD60D5" w:rsidRPr="00C57D8A">
        <w:t xml:space="preserve">) </w:t>
      </w:r>
      <w:r>
        <w:t>aksiyalarning</w:t>
      </w:r>
      <w:r w:rsidR="00CD60D5" w:rsidRPr="00C57D8A">
        <w:t xml:space="preserve"> </w:t>
      </w:r>
      <w:r>
        <w:t>nominal</w:t>
      </w:r>
      <w:r w:rsidR="00CD60D5" w:rsidRPr="00C57D8A">
        <w:t xml:space="preserve"> </w:t>
      </w:r>
      <w:r>
        <w:t>qiymatini</w:t>
      </w:r>
      <w:r w:rsidR="00CD60D5" w:rsidRPr="00C57D8A">
        <w:t xml:space="preserve"> </w:t>
      </w:r>
      <w:r>
        <w:t>kamaytirish</w:t>
      </w:r>
      <w:r w:rsidR="00CD60D5" w:rsidRPr="00C57D8A">
        <w:t xml:space="preserve"> </w:t>
      </w:r>
      <w:r>
        <w:t>yoki</w:t>
      </w:r>
      <w:r w:rsidR="00CD60D5" w:rsidRPr="00C57D8A">
        <w:t xml:space="preserve"> </w:t>
      </w:r>
      <w:r>
        <w:t>aksiyalarning</w:t>
      </w:r>
      <w:r w:rsidR="00CD60D5" w:rsidRPr="00C57D8A">
        <w:t xml:space="preserve"> </w:t>
      </w:r>
      <w:r>
        <w:t>umumiy</w:t>
      </w:r>
      <w:r w:rsidR="00CD60D5" w:rsidRPr="00C57D8A">
        <w:t xml:space="preserve"> </w:t>
      </w:r>
      <w:r>
        <w:t>sonini</w:t>
      </w:r>
      <w:r w:rsidR="00CD60D5" w:rsidRPr="00C57D8A">
        <w:t xml:space="preserve"> </w:t>
      </w:r>
      <w:r>
        <w:t>qisqartirish</w:t>
      </w:r>
      <w:r w:rsidR="00CD60D5" w:rsidRPr="00C57D8A">
        <w:t xml:space="preserve"> </w:t>
      </w:r>
      <w:r>
        <w:t>yo‘li</w:t>
      </w:r>
      <w:r w:rsidR="00CD60D5" w:rsidRPr="00C57D8A">
        <w:t xml:space="preserve"> </w:t>
      </w:r>
      <w:r>
        <w:t>bilan</w:t>
      </w:r>
      <w:r w:rsidR="00CD60D5" w:rsidRPr="00C57D8A">
        <w:t xml:space="preserve">, </w:t>
      </w:r>
      <w:r>
        <w:t>shu</w:t>
      </w:r>
      <w:r w:rsidR="00CD60D5" w:rsidRPr="00C57D8A">
        <w:t xml:space="preserve"> </w:t>
      </w:r>
      <w:r>
        <w:t>jumladan</w:t>
      </w:r>
      <w:r w:rsidR="00CD60D5" w:rsidRPr="00C57D8A">
        <w:t xml:space="preserve"> </w:t>
      </w:r>
      <w:r>
        <w:t>aksiyalarning</w:t>
      </w:r>
      <w:r w:rsidR="00CD60D5" w:rsidRPr="00C57D8A">
        <w:t xml:space="preserve"> </w:t>
      </w:r>
      <w:r>
        <w:t>bir</w:t>
      </w:r>
      <w:r w:rsidR="00CD60D5" w:rsidRPr="00C57D8A">
        <w:t xml:space="preserve"> </w:t>
      </w:r>
      <w:r>
        <w:t>qismini</w:t>
      </w:r>
      <w:r w:rsidR="00CD60D5" w:rsidRPr="00C57D8A">
        <w:t xml:space="preserve"> </w:t>
      </w:r>
      <w:r>
        <w:t>keyinchalik</w:t>
      </w:r>
      <w:r w:rsidR="00CD60D5" w:rsidRPr="00C57D8A">
        <w:t xml:space="preserve"> </w:t>
      </w:r>
      <w:r>
        <w:t>bekor</w:t>
      </w:r>
      <w:r w:rsidR="00CD60D5" w:rsidRPr="00C57D8A">
        <w:t xml:space="preserve"> </w:t>
      </w:r>
      <w:r>
        <w:t>qilgan</w:t>
      </w:r>
      <w:r w:rsidR="00CD60D5" w:rsidRPr="00C57D8A">
        <w:t xml:space="preserve"> </w:t>
      </w:r>
      <w:r>
        <w:t>holda</w:t>
      </w:r>
      <w:r w:rsidR="00CD60D5" w:rsidRPr="00C57D8A">
        <w:t xml:space="preserve"> </w:t>
      </w:r>
      <w:r>
        <w:rPr>
          <w:lang w:val="uz-Cyrl-UZ"/>
        </w:rPr>
        <w:t>J</w:t>
      </w:r>
      <w:r>
        <w:t>amiyat</w:t>
      </w:r>
      <w:r w:rsidR="00CD60D5" w:rsidRPr="00C57D8A">
        <w:t xml:space="preserve"> </w:t>
      </w:r>
      <w:r>
        <w:t>tomonidan</w:t>
      </w:r>
      <w:r w:rsidR="00CD60D5" w:rsidRPr="00C57D8A">
        <w:t xml:space="preserve"> </w:t>
      </w:r>
      <w:r>
        <w:t>aksiyalarni</w:t>
      </w:r>
      <w:r w:rsidR="00CD60D5" w:rsidRPr="00C57D8A">
        <w:t xml:space="preserve"> </w:t>
      </w:r>
      <w:r>
        <w:t>olish</w:t>
      </w:r>
      <w:r w:rsidR="00CD60D5" w:rsidRPr="00C57D8A">
        <w:t xml:space="preserve"> </w:t>
      </w:r>
      <w:r>
        <w:t>yo‘li</w:t>
      </w:r>
      <w:r w:rsidR="00CD60D5" w:rsidRPr="00C57D8A">
        <w:t xml:space="preserve"> </w:t>
      </w:r>
      <w:r>
        <w:t>bilan</w:t>
      </w:r>
      <w:r w:rsidR="00CD60D5" w:rsidRPr="00C57D8A">
        <w:t xml:space="preserve"> </w:t>
      </w:r>
      <w:r>
        <w:t>kamaytirilishi</w:t>
      </w:r>
      <w:r w:rsidR="00CD60D5" w:rsidRPr="00C57D8A">
        <w:t xml:space="preserve"> </w:t>
      </w:r>
      <w:r>
        <w:t>mumkin</w:t>
      </w:r>
      <w:r w:rsidR="00CD60D5" w:rsidRPr="00C57D8A">
        <w:t xml:space="preserve">. 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color w:val="000000"/>
        </w:rPr>
      </w:pPr>
      <w:r>
        <w:t>Jamiyatning</w:t>
      </w:r>
      <w:r w:rsidR="00CD60D5" w:rsidRPr="00C57D8A">
        <w:t xml:space="preserve"> </w:t>
      </w:r>
      <w:r>
        <w:t>ustav</w:t>
      </w:r>
      <w:r w:rsidR="00CD60D5" w:rsidRPr="00C57D8A">
        <w:t xml:space="preserve"> </w:t>
      </w:r>
      <w:r>
        <w:t>fondini</w:t>
      </w:r>
      <w:r w:rsidR="00CD60D5" w:rsidRPr="00C57D8A">
        <w:t xml:space="preserve"> (</w:t>
      </w:r>
      <w:r>
        <w:t>kapitalini</w:t>
      </w:r>
      <w:r w:rsidR="00CD60D5" w:rsidRPr="00C57D8A">
        <w:t xml:space="preserve">) </w:t>
      </w:r>
      <w:r>
        <w:t>kamaytirish</w:t>
      </w:r>
      <w:r w:rsidR="00CD60D5" w:rsidRPr="00C57D8A">
        <w:t xml:space="preserve"> </w:t>
      </w:r>
      <w:r>
        <w:t>to‘g‘risidagi</w:t>
      </w:r>
      <w:r w:rsidR="00CD60D5" w:rsidRPr="00C57D8A">
        <w:t xml:space="preserve"> </w:t>
      </w:r>
      <w:r>
        <w:t>va</w:t>
      </w:r>
      <w:r w:rsidR="00CD60D5" w:rsidRPr="00C57D8A">
        <w:t xml:space="preserve"> </w:t>
      </w:r>
      <w:r>
        <w:t>Jamiyat</w:t>
      </w:r>
      <w:r w:rsidR="00CD60D5" w:rsidRPr="00C57D8A">
        <w:t xml:space="preserve"> </w:t>
      </w:r>
      <w:r>
        <w:t>ustaviga</w:t>
      </w:r>
      <w:r w:rsidR="00CD60D5" w:rsidRPr="00C57D8A">
        <w:t xml:space="preserve"> </w:t>
      </w:r>
      <w:r>
        <w:t>tegishli</w:t>
      </w:r>
      <w:r w:rsidR="00CD60D5" w:rsidRPr="00C57D8A">
        <w:t xml:space="preserve"> </w:t>
      </w:r>
      <w:r>
        <w:t>o‘zgartishlar</w:t>
      </w:r>
      <w:r w:rsidR="00CD60D5" w:rsidRPr="00C57D8A">
        <w:t xml:space="preserve"> </w:t>
      </w:r>
      <w:r>
        <w:t>kiritish</w:t>
      </w:r>
      <w:r w:rsidR="00CD60D5" w:rsidRPr="00C57D8A">
        <w:t xml:space="preserve"> </w:t>
      </w:r>
      <w:r>
        <w:t>haqidagi</w:t>
      </w:r>
      <w:r w:rsidR="00CD60D5" w:rsidRPr="00C57D8A">
        <w:t xml:space="preserve"> </w:t>
      </w:r>
      <w:r>
        <w:t>qarorlar</w:t>
      </w:r>
      <w:r w:rsidR="00CD60D5" w:rsidRPr="00C57D8A">
        <w:t xml:space="preserve"> </w:t>
      </w:r>
      <w:r>
        <w:rPr>
          <w:lang w:val="uz-Cyrl-UZ"/>
        </w:rPr>
        <w:t>A</w:t>
      </w:r>
      <w:r>
        <w:t>ksiyadorlarning</w:t>
      </w:r>
      <w:r w:rsidR="00CD60D5" w:rsidRPr="00C57D8A">
        <w:t xml:space="preserve"> </w:t>
      </w:r>
      <w:r>
        <w:rPr>
          <w:lang w:val="uz-Cyrl-UZ"/>
        </w:rPr>
        <w:t>u</w:t>
      </w:r>
      <w:r>
        <w:t>mumiy</w:t>
      </w:r>
      <w:r w:rsidR="00CD60D5" w:rsidRPr="00C57D8A">
        <w:t xml:space="preserve"> </w:t>
      </w:r>
      <w:r>
        <w:t>yig‘ilishi</w:t>
      </w:r>
      <w:r w:rsidR="00CD60D5" w:rsidRPr="00C57D8A">
        <w:t xml:space="preserve"> </w:t>
      </w:r>
      <w:r>
        <w:t>tomonidan</w:t>
      </w:r>
      <w:r w:rsidR="00CD60D5" w:rsidRPr="00C57D8A">
        <w:t xml:space="preserve"> </w:t>
      </w:r>
      <w:r>
        <w:t>qabul</w:t>
      </w:r>
      <w:r w:rsidR="00CD60D5" w:rsidRPr="00C57D8A">
        <w:t xml:space="preserve"> </w:t>
      </w:r>
      <w:r>
        <w:t>qilinadi</w:t>
      </w:r>
      <w:r w:rsidR="00CD60D5" w:rsidRPr="00C57D8A">
        <w:t xml:space="preserve">. 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lang w:val="uz-Cyrl-UZ"/>
        </w:rPr>
      </w:pPr>
      <w:r>
        <w:t>Jamiyatning</w:t>
      </w:r>
      <w:r w:rsidR="00CD60D5" w:rsidRPr="00C57D8A">
        <w:t xml:space="preserve"> </w:t>
      </w:r>
      <w:r>
        <w:t>ustav</w:t>
      </w:r>
      <w:r w:rsidR="00CD60D5" w:rsidRPr="00C57D8A">
        <w:t xml:space="preserve"> </w:t>
      </w:r>
      <w:r>
        <w:t>fondini</w:t>
      </w:r>
      <w:r w:rsidR="00CD60D5" w:rsidRPr="00C57D8A">
        <w:t xml:space="preserve"> (</w:t>
      </w:r>
      <w:r>
        <w:t>kapitalini</w:t>
      </w:r>
      <w:r w:rsidR="00CD60D5" w:rsidRPr="00C57D8A">
        <w:t xml:space="preserve">) </w:t>
      </w:r>
      <w:r>
        <w:t>kamaytirish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kreditorlarni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bu</w:t>
      </w:r>
      <w:r w:rsidR="00CD60D5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xabardor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hamda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muddati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Qonunchilikda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>
        <w:rPr>
          <w:lang w:val="uz-Cyrl-UZ"/>
        </w:rPr>
        <w:t xml:space="preserve"> </w:t>
      </w:r>
      <w:r>
        <w:rPr>
          <w:lang w:val="uz-Cyrl-UZ"/>
        </w:rPr>
        <w:t>tartibda</w:t>
      </w:r>
      <w:r w:rsidR="00CD60D5">
        <w:rPr>
          <w:lang w:val="uz-Cyrl-UZ"/>
        </w:rPr>
        <w:t xml:space="preserve"> </w:t>
      </w:r>
      <w:r>
        <w:rPr>
          <w:lang w:val="uz-Cyrl-UZ"/>
        </w:rPr>
        <w:t>amalga</w:t>
      </w:r>
      <w:r w:rsidR="00CD60D5">
        <w:rPr>
          <w:lang w:val="uz-Cyrl-UZ"/>
        </w:rPr>
        <w:t xml:space="preserve"> </w:t>
      </w:r>
      <w:r>
        <w:rPr>
          <w:lang w:val="uz-Cyrl-UZ"/>
        </w:rPr>
        <w:t>oshiriladi</w:t>
      </w:r>
      <w:r w:rsidR="00CD60D5" w:rsidRPr="00C57D8A">
        <w:rPr>
          <w:lang w:val="uz-Cyrl-UZ"/>
        </w:rPr>
        <w:t>.</w:t>
      </w:r>
    </w:p>
    <w:p w:rsidR="00CD60D5" w:rsidRPr="00C57D8A" w:rsidRDefault="007C5191" w:rsidP="00CD60D5">
      <w:pPr>
        <w:pStyle w:val="1"/>
        <w:numPr>
          <w:ilvl w:val="0"/>
          <w:numId w:val="7"/>
        </w:numPr>
        <w:ind w:left="357" w:hanging="357"/>
        <w:rPr>
          <w:szCs w:val="24"/>
          <w:lang w:val="uz-Cyrl-UZ"/>
        </w:rPr>
      </w:pPr>
      <w:bookmarkStart w:id="55" w:name="_Toc22101126"/>
      <w:bookmarkStart w:id="56" w:name="_Toc22101299"/>
      <w:bookmarkStart w:id="57" w:name="_Toc22130493"/>
      <w:bookmarkStart w:id="58" w:name="_Toc22101127"/>
      <w:bookmarkStart w:id="59" w:name="_Toc22101300"/>
      <w:bookmarkStart w:id="60" w:name="_Toc22130494"/>
      <w:bookmarkStart w:id="61" w:name="_Toc22101128"/>
      <w:bookmarkStart w:id="62" w:name="_Toc22101301"/>
      <w:bookmarkStart w:id="63" w:name="_Toc22130495"/>
      <w:bookmarkStart w:id="64" w:name="_Toc22101129"/>
      <w:bookmarkStart w:id="65" w:name="_Toc22101302"/>
      <w:bookmarkStart w:id="66" w:name="_Toc22130496"/>
      <w:bookmarkStart w:id="67" w:name="_Toc22101130"/>
      <w:bookmarkStart w:id="68" w:name="_Toc22101303"/>
      <w:bookmarkStart w:id="69" w:name="_Toc22130497"/>
      <w:bookmarkStart w:id="70" w:name="_Toc22101131"/>
      <w:bookmarkStart w:id="71" w:name="_Toc22101304"/>
      <w:bookmarkStart w:id="72" w:name="_Toc22130498"/>
      <w:bookmarkStart w:id="73" w:name="_Toc22101132"/>
      <w:bookmarkStart w:id="74" w:name="_Toc22101305"/>
      <w:bookmarkStart w:id="75" w:name="_Toc22130499"/>
      <w:bookmarkStart w:id="76" w:name="_Toc22101133"/>
      <w:bookmarkStart w:id="77" w:name="_Toc22101306"/>
      <w:bookmarkStart w:id="78" w:name="_Toc22130500"/>
      <w:bookmarkStart w:id="79" w:name="_Toc22101134"/>
      <w:bookmarkStart w:id="80" w:name="_Toc22101307"/>
      <w:bookmarkStart w:id="81" w:name="_Toc22130501"/>
      <w:bookmarkStart w:id="82" w:name="_Toc22101135"/>
      <w:bookmarkStart w:id="83" w:name="_Toc22101308"/>
      <w:bookmarkStart w:id="84" w:name="_Toc22130502"/>
      <w:bookmarkStart w:id="85" w:name="_Toc22101136"/>
      <w:bookmarkStart w:id="86" w:name="_Toc22101309"/>
      <w:bookmarkStart w:id="87" w:name="_Toc22130503"/>
      <w:bookmarkStart w:id="88" w:name="_Toc22101137"/>
      <w:bookmarkStart w:id="89" w:name="_Toc22101310"/>
      <w:bookmarkStart w:id="90" w:name="_Toc22130504"/>
      <w:bookmarkStart w:id="91" w:name="_Toc22101138"/>
      <w:bookmarkStart w:id="92" w:name="_Toc22101311"/>
      <w:bookmarkStart w:id="93" w:name="_Toc22130505"/>
      <w:bookmarkStart w:id="94" w:name="_Toc22101139"/>
      <w:bookmarkStart w:id="95" w:name="_Toc22101312"/>
      <w:bookmarkStart w:id="96" w:name="_Toc22130506"/>
      <w:bookmarkStart w:id="97" w:name="_Toc22101140"/>
      <w:bookmarkStart w:id="98" w:name="_Toc22101313"/>
      <w:bookmarkStart w:id="99" w:name="_Toc22130507"/>
      <w:bookmarkStart w:id="100" w:name="_Toc22101141"/>
      <w:bookmarkStart w:id="101" w:name="_Toc22101314"/>
      <w:bookmarkStart w:id="102" w:name="_Toc22130508"/>
      <w:bookmarkStart w:id="103" w:name="_Toc21578063"/>
      <w:bookmarkStart w:id="104" w:name="_Toc21595516"/>
      <w:bookmarkStart w:id="105" w:name="_Toc21578064"/>
      <w:bookmarkStart w:id="106" w:name="_Toc21595517"/>
      <w:bookmarkStart w:id="107" w:name="_Toc21578065"/>
      <w:bookmarkStart w:id="108" w:name="_Toc21595518"/>
      <w:bookmarkStart w:id="109" w:name="_Toc21578066"/>
      <w:bookmarkStart w:id="110" w:name="_Toc21595519"/>
      <w:bookmarkStart w:id="111" w:name="_Toc21578067"/>
      <w:bookmarkStart w:id="112" w:name="_Toc21595520"/>
      <w:bookmarkStart w:id="113" w:name="_Toc21578068"/>
      <w:bookmarkStart w:id="114" w:name="_Toc21595521"/>
      <w:bookmarkStart w:id="115" w:name="_Toc21578069"/>
      <w:bookmarkStart w:id="116" w:name="_Toc21595522"/>
      <w:bookmarkStart w:id="117" w:name="_Toc21578070"/>
      <w:bookmarkStart w:id="118" w:name="_Toc21595523"/>
      <w:bookmarkStart w:id="119" w:name="_Toc21578071"/>
      <w:bookmarkStart w:id="120" w:name="_Toc21595524"/>
      <w:bookmarkStart w:id="121" w:name="_Toc21578072"/>
      <w:bookmarkStart w:id="122" w:name="_Toc21595525"/>
      <w:bookmarkStart w:id="123" w:name="_Toc21578073"/>
      <w:bookmarkStart w:id="124" w:name="_Toc21595526"/>
      <w:bookmarkStart w:id="125" w:name="_Toc21578074"/>
      <w:bookmarkStart w:id="126" w:name="_Toc21595527"/>
      <w:bookmarkStart w:id="127" w:name="_Toc21578075"/>
      <w:bookmarkStart w:id="128" w:name="_Toc21595528"/>
      <w:bookmarkStart w:id="129" w:name="_Toc21578076"/>
      <w:bookmarkStart w:id="130" w:name="_Toc21595529"/>
      <w:bookmarkStart w:id="131" w:name="_Toc21578077"/>
      <w:bookmarkStart w:id="132" w:name="_Toc21595530"/>
      <w:bookmarkStart w:id="133" w:name="_Toc21578078"/>
      <w:bookmarkStart w:id="134" w:name="_Toc21595531"/>
      <w:bookmarkStart w:id="135" w:name="_Toc21578079"/>
      <w:bookmarkStart w:id="136" w:name="_Toc21595532"/>
      <w:bookmarkStart w:id="137" w:name="_Toc21578080"/>
      <w:bookmarkStart w:id="138" w:name="_Toc21595533"/>
      <w:bookmarkStart w:id="139" w:name="_Toc21578081"/>
      <w:bookmarkStart w:id="140" w:name="_Toc21595534"/>
      <w:bookmarkStart w:id="141" w:name="_Toc21422472"/>
      <w:bookmarkEnd w:id="5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>
        <w:rPr>
          <w:lang w:val="ru-RU"/>
        </w:rPr>
        <w:t>JAMIYATNING</w:t>
      </w:r>
      <w:r w:rsidR="00CD60D5" w:rsidRPr="00C57D8A">
        <w:rPr>
          <w:lang w:val="ru-RU"/>
        </w:rPr>
        <w:t xml:space="preserve"> </w:t>
      </w:r>
      <w:r>
        <w:rPr>
          <w:lang w:val="ru-RU"/>
        </w:rPr>
        <w:t>ZAXIRA</w:t>
      </w:r>
      <w:r w:rsidR="00CD60D5" w:rsidRPr="00C57D8A">
        <w:rPr>
          <w:lang w:val="ru-RU"/>
        </w:rPr>
        <w:t xml:space="preserve"> </w:t>
      </w:r>
      <w:r>
        <w:rPr>
          <w:lang w:val="ru-RU"/>
        </w:rPr>
        <w:t>VA</w:t>
      </w:r>
      <w:r w:rsidR="00CD60D5" w:rsidRPr="00C57D8A">
        <w:rPr>
          <w:lang w:val="ru-RU"/>
        </w:rPr>
        <w:t xml:space="preserve"> </w:t>
      </w:r>
      <w:r>
        <w:rPr>
          <w:lang w:val="ru-RU"/>
        </w:rPr>
        <w:t>BOSHQA</w:t>
      </w:r>
      <w:r w:rsidR="00CD60D5" w:rsidRPr="00C57D8A">
        <w:rPr>
          <w:lang w:val="ru-RU"/>
        </w:rPr>
        <w:t xml:space="preserve"> </w:t>
      </w:r>
      <w:r>
        <w:rPr>
          <w:lang w:val="ru-RU"/>
        </w:rPr>
        <w:t>FONDLARI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left="567" w:hanging="567"/>
        <w:rPr>
          <w:szCs w:val="24"/>
          <w:lang w:val="uz-Cyrl-UZ"/>
        </w:rPr>
      </w:pPr>
      <w:bookmarkStart w:id="142" w:name="_cp_text_1_152"/>
      <w:bookmarkStart w:id="143" w:name="_cp_blt_1_151"/>
      <w:bookmarkStart w:id="144" w:name="_Ref20837683"/>
      <w:bookmarkEnd w:id="142"/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kapitali</w:t>
      </w:r>
      <w:r w:rsidR="00CD60D5" w:rsidRPr="00C57D8A">
        <w:rPr>
          <w:szCs w:val="24"/>
          <w:lang w:val="uz-Cyrl-UZ"/>
        </w:rPr>
        <w:t>)</w:t>
      </w:r>
      <w:r>
        <w:rPr>
          <w:szCs w:val="24"/>
          <w:lang w:val="uz-Cyrl-UZ"/>
        </w:rPr>
        <w:t>ning</w:t>
      </w:r>
      <w:r w:rsidR="00CD60D5" w:rsidRPr="00C57D8A">
        <w:rPr>
          <w:szCs w:val="24"/>
          <w:lang w:val="uz-Cyrl-UZ"/>
        </w:rPr>
        <w:t xml:space="preserve"> 15</w:t>
      </w:r>
      <w:r w:rsidR="00CD60D5">
        <w:rPr>
          <w:szCs w:val="24"/>
          <w:lang w:val="uz-Cyrl-UZ"/>
        </w:rPr>
        <w:t>%</w:t>
      </w:r>
      <w:r w:rsidR="00CD60D5" w:rsidRPr="00C57D8A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o‘n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besh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foiz</w:t>
      </w:r>
      <w:r w:rsidR="00CD60D5">
        <w:rPr>
          <w:szCs w:val="24"/>
          <w:lang w:val="uz-Cyrl-UZ"/>
        </w:rPr>
        <w:t>)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miqdorida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zaxira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etiladi</w:t>
      </w:r>
      <w:r w:rsidR="00CD60D5" w:rsidRPr="00C57D8A">
        <w:rPr>
          <w:szCs w:val="24"/>
          <w:lang w:val="uz-Cyrl-UZ"/>
        </w:rPr>
        <w:t>.</w:t>
      </w:r>
      <w:bookmarkEnd w:id="143"/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zaxira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etguniga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qadar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sof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foydaning</w:t>
      </w:r>
      <w:r w:rsidR="00CD60D5" w:rsidRPr="00C57D8A">
        <w:rPr>
          <w:szCs w:val="24"/>
          <w:lang w:val="uz-Cyrl-UZ"/>
        </w:rPr>
        <w:t xml:space="preserve"> 5% (</w:t>
      </w:r>
      <w:r>
        <w:rPr>
          <w:szCs w:val="24"/>
          <w:lang w:val="uz-Cyrl-UZ"/>
        </w:rPr>
        <w:t>besh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foiz</w:t>
      </w:r>
      <w:r w:rsidR="00CD60D5" w:rsidRPr="00C57D8A">
        <w:rPr>
          <w:szCs w:val="24"/>
          <w:lang w:val="uz-Cyrl-UZ"/>
        </w:rPr>
        <w:t>)</w:t>
      </w:r>
      <w:r>
        <w:rPr>
          <w:szCs w:val="24"/>
          <w:lang w:val="uz-Cyrl-UZ"/>
        </w:rPr>
        <w:t>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kam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bo‘lmagan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miqdordagi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yillik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majburiy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ajratmalar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orqali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shakllantiriladi</w:t>
      </w:r>
      <w:r w:rsidR="00CD60D5" w:rsidRPr="00C57D8A">
        <w:rPr>
          <w:szCs w:val="24"/>
          <w:lang w:val="uz-Cyrl-UZ"/>
        </w:rPr>
        <w:t>.</w:t>
      </w:r>
      <w:bookmarkStart w:id="145" w:name="_cp_text_1_153"/>
      <w:bookmarkEnd w:id="144"/>
      <w:bookmarkEnd w:id="145"/>
      <w:r w:rsidR="00CD60D5" w:rsidRPr="00C57D8A">
        <w:rPr>
          <w:szCs w:val="24"/>
          <w:lang w:val="uz-Cyrl-UZ"/>
        </w:rPr>
        <w:t xml:space="preserve"> </w:t>
      </w:r>
    </w:p>
    <w:p w:rsidR="00CD60D5" w:rsidRPr="007520AE" w:rsidRDefault="007C5191" w:rsidP="00CD60D5">
      <w:pPr>
        <w:pStyle w:val="2"/>
        <w:numPr>
          <w:ilvl w:val="1"/>
          <w:numId w:val="7"/>
        </w:numPr>
        <w:spacing w:before="0"/>
        <w:ind w:left="567" w:hanging="567"/>
        <w:rPr>
          <w:szCs w:val="24"/>
          <w:lang w:val="uz-Cyrl-UZ"/>
        </w:rPr>
      </w:pPr>
      <w:r>
        <w:rPr>
          <w:lang w:val="uz-Cyrl-UZ"/>
        </w:rPr>
        <w:t>Boshqa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mablag‘lar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mavjud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bo‘lmagan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taqdirda</w:t>
      </w:r>
      <w:r w:rsidR="00CD60D5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Jamiyatning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zaxira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zararlari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o‘rnini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qoplash</w:t>
      </w:r>
      <w:r w:rsidR="00CD60D5" w:rsidRPr="007520A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Jamiyatning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korporativ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obligatsiyalarini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muomaladan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chiqarish</w:t>
      </w:r>
      <w:r w:rsidR="00CD60D5" w:rsidRPr="007520A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imtiyozli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bo‘yicha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dividendlar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aksiyalarini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qaytarib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sotib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uchun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mo‘ljallanadi</w:t>
      </w:r>
      <w:r w:rsidR="00CD60D5" w:rsidRPr="007520AE">
        <w:rPr>
          <w:szCs w:val="24"/>
          <w:lang w:val="uz-Cyrl-UZ"/>
        </w:rPr>
        <w:t>.</w:t>
      </w:r>
    </w:p>
    <w:p w:rsidR="00CD60D5" w:rsidRPr="007520AE" w:rsidRDefault="007C5191" w:rsidP="00CD60D5">
      <w:pPr>
        <w:pStyle w:val="2"/>
        <w:numPr>
          <w:ilvl w:val="1"/>
          <w:numId w:val="7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zaxira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fondidan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maqsadlar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uchun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foydalanish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emas</w:t>
      </w:r>
      <w:r w:rsidR="00CD60D5" w:rsidRPr="007520AE">
        <w:rPr>
          <w:szCs w:val="24"/>
          <w:lang w:val="uz-Cyrl-UZ"/>
        </w:rPr>
        <w:t>.</w:t>
      </w:r>
    </w:p>
    <w:p w:rsidR="00CD60D5" w:rsidRPr="007520AE" w:rsidRDefault="007C5191" w:rsidP="00CD60D5">
      <w:pPr>
        <w:pStyle w:val="2"/>
        <w:numPr>
          <w:ilvl w:val="1"/>
          <w:numId w:val="7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zaxira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to‘liq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yoki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qisman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foydalanilgan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hollarda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majburiy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ajratmalar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qayta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tiklanadi</w:t>
      </w:r>
      <w:r w:rsidR="00CD60D5" w:rsidRPr="007520AE">
        <w:rPr>
          <w:szCs w:val="24"/>
          <w:lang w:val="uz-Cyrl-UZ"/>
        </w:rPr>
        <w:t>.</w:t>
      </w:r>
    </w:p>
    <w:p w:rsidR="00CD60D5" w:rsidRPr="00CD60D5" w:rsidRDefault="007C5191" w:rsidP="00CD60D5">
      <w:pPr>
        <w:pStyle w:val="2"/>
        <w:numPr>
          <w:ilvl w:val="1"/>
          <w:numId w:val="7"/>
        </w:numPr>
        <w:spacing w:before="0"/>
        <w:ind w:left="567" w:hanging="567"/>
        <w:rPr>
          <w:szCs w:val="24"/>
          <w:lang w:val="uz-Cyrl-UZ"/>
        </w:rPr>
      </w:pP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fondlarni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tuzishga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haqli</w:t>
      </w:r>
      <w:r w:rsidR="00CD60D5" w:rsidRPr="00C57D8A">
        <w:rPr>
          <w:szCs w:val="24"/>
          <w:lang w:val="uz-Cyrl-UZ"/>
        </w:rPr>
        <w:t>.</w:t>
      </w:r>
    </w:p>
    <w:p w:rsidR="00CD60D5" w:rsidRPr="00C57D8A" w:rsidRDefault="007C5191" w:rsidP="00CD60D5">
      <w:pPr>
        <w:pStyle w:val="2"/>
        <w:numPr>
          <w:ilvl w:val="0"/>
          <w:numId w:val="7"/>
        </w:numPr>
        <w:spacing w:before="360"/>
        <w:ind w:left="357" w:hanging="357"/>
        <w:jc w:val="center"/>
        <w:rPr>
          <w:b/>
          <w:szCs w:val="24"/>
          <w:lang w:val="uz-Cyrl-UZ"/>
        </w:rPr>
      </w:pPr>
      <w:r>
        <w:rPr>
          <w:b/>
          <w:szCs w:val="24"/>
          <w:lang w:val="uz-Cyrl-UZ"/>
        </w:rPr>
        <w:t>DIVIDENDLARNI</w:t>
      </w:r>
      <w:r w:rsidR="00CD60D5" w:rsidRPr="00C57D8A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TO‘LASH</w:t>
      </w:r>
      <w:r w:rsidR="00CD60D5" w:rsidRPr="00C57D8A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TARTIBI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left="709" w:hanging="709"/>
        <w:rPr>
          <w:szCs w:val="24"/>
          <w:lang w:val="uz-Cyrl-UZ"/>
        </w:rPr>
      </w:pPr>
      <w:r>
        <w:rPr>
          <w:szCs w:val="24"/>
          <w:lang w:val="uz-Cyrl-UZ"/>
        </w:rPr>
        <w:t>Qonunchilikka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muvofiq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byudjetga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soliqlar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yig‘imlar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majburiy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to‘lovlar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amalga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oshirilganidan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keyin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ixtiyorida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qoladigan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sof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foyda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yoki</w:t>
      </w:r>
      <w:r w:rsidR="00CD60D5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o‘tgan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lastRenderedPageBreak/>
        <w:t>yillarning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taqsimlanmagan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foydasidan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asosida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dividendlar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qo‘rinishida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o‘rtasida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taqsimlanadi</w:t>
      </w:r>
      <w:r w:rsidR="00CD60D5" w:rsidRPr="00C57D8A">
        <w:rPr>
          <w:szCs w:val="24"/>
          <w:lang w:val="uz-Cyrl-UZ"/>
        </w:rPr>
        <w:t>.</w:t>
      </w:r>
    </w:p>
    <w:p w:rsidR="00CD60D5" w:rsidRPr="007520AE" w:rsidRDefault="007C5191" w:rsidP="00CD60D5">
      <w:pPr>
        <w:pStyle w:val="2"/>
        <w:numPr>
          <w:ilvl w:val="1"/>
          <w:numId w:val="7"/>
        </w:numPr>
        <w:spacing w:before="0"/>
        <w:ind w:left="709" w:hanging="709"/>
        <w:rPr>
          <w:szCs w:val="24"/>
          <w:lang w:val="uz-Cyrl-UZ"/>
        </w:rPr>
      </w:pPr>
      <w:r>
        <w:rPr>
          <w:szCs w:val="24"/>
          <w:lang w:val="uz-Cyrl-UZ"/>
        </w:rPr>
        <w:t>Jamiyat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moliyaviy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yilning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birinchi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choragi</w:t>
      </w:r>
      <w:r w:rsidR="00CD60D5" w:rsidRPr="007520A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yarim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yilligi</w:t>
      </w:r>
      <w:r w:rsidR="00CD60D5" w:rsidRPr="007520A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to‘qqiz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oyi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natijalariga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7520AE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yoki</w:t>
      </w:r>
      <w:r w:rsidR="00CD60D5" w:rsidRPr="007520AE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moliyaviy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yil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natijalariga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joylashtirilgan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bo‘yicha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dividendlar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qabul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qilishga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haqli</w:t>
      </w:r>
      <w:r w:rsidR="00CD60D5" w:rsidRPr="007520AE">
        <w:rPr>
          <w:szCs w:val="24"/>
          <w:lang w:val="uz-Cyrl-UZ"/>
        </w:rPr>
        <w:t>.</w:t>
      </w:r>
    </w:p>
    <w:p w:rsidR="00CD60D5" w:rsidRPr="007520AE" w:rsidRDefault="007C5191" w:rsidP="00CD60D5">
      <w:pPr>
        <w:pStyle w:val="2"/>
        <w:numPr>
          <w:ilvl w:val="1"/>
          <w:numId w:val="7"/>
        </w:numPr>
        <w:spacing w:before="0"/>
        <w:ind w:left="709" w:hanging="709"/>
        <w:rPr>
          <w:szCs w:val="24"/>
          <w:lang w:val="uz-Cyrl-UZ"/>
        </w:rPr>
      </w:pPr>
      <w:r>
        <w:rPr>
          <w:szCs w:val="24"/>
          <w:lang w:val="uz-Cyrl-UZ"/>
        </w:rPr>
        <w:t>Aksiyalarning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turi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bo‘yicha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dividendlar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to‘lash</w:t>
      </w:r>
      <w:r w:rsidR="00CD60D5" w:rsidRPr="007520A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dividendning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miqdori</w:t>
      </w:r>
      <w:r w:rsidR="00CD60D5" w:rsidRPr="007520A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uni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shakli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to‘g‘risidagi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tavsiyasi</w:t>
      </w:r>
      <w:r w:rsidR="00CD60D5" w:rsidRPr="007520A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moliyaviy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hisobotning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ishonchliligi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haqida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auditorlik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xulosasi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mavjud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bo‘lgan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taqdirda</w:t>
      </w:r>
      <w:r w:rsidR="00CD60D5" w:rsidRPr="007520A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moliyaviy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hisobot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ma’lumotlari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asosida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qabul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qilinadi</w:t>
      </w:r>
      <w:r w:rsidR="00CD60D5" w:rsidRPr="007520AE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Dividendlarning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tavsiya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etilgan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miqdordan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ko‘p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bo‘lishi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emas</w:t>
      </w:r>
      <w:r w:rsidR="00CD60D5" w:rsidRPr="007520AE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Dividendlar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to‘g‘risidagi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qarorda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dividendlar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boshlanadigan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tugallanadigan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sanalar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ko‘rsatilgan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bo‘lishi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lozim</w:t>
      </w:r>
      <w:r w:rsidR="00CD60D5" w:rsidRPr="007520AE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Dividendlarni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muddati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shunday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qabul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qilingan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kundan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e’tiboran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oltmish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kundan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kech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bo‘lmasligi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lozim</w:t>
      </w:r>
      <w:r w:rsidR="00CD60D5" w:rsidRPr="007520AE">
        <w:rPr>
          <w:szCs w:val="24"/>
          <w:lang w:val="uz-Cyrl-UZ"/>
        </w:rPr>
        <w:t>.</w:t>
      </w:r>
    </w:p>
    <w:p w:rsidR="00CD60D5" w:rsidRPr="007520AE" w:rsidRDefault="007C5191" w:rsidP="00CD60D5">
      <w:pPr>
        <w:pStyle w:val="2"/>
        <w:numPr>
          <w:ilvl w:val="1"/>
          <w:numId w:val="7"/>
        </w:numPr>
        <w:spacing w:before="0"/>
        <w:ind w:left="709" w:hanging="709"/>
        <w:rPr>
          <w:szCs w:val="24"/>
          <w:lang w:val="uz-Cyrl-UZ"/>
        </w:rPr>
      </w:pPr>
      <w:r>
        <w:rPr>
          <w:szCs w:val="24"/>
          <w:lang w:val="uz-Cyrl-UZ"/>
        </w:rPr>
        <w:t>Jamiyatning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imtiyozli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bo‘yicha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dividendlar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nominal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qiymatining</w:t>
      </w:r>
      <w:r w:rsidR="00CD60D5" w:rsidRPr="007520AE">
        <w:rPr>
          <w:szCs w:val="24"/>
          <w:lang w:val="uz-Cyrl-UZ"/>
        </w:rPr>
        <w:t xml:space="preserve"> 25% (</w:t>
      </w:r>
      <w:r>
        <w:rPr>
          <w:szCs w:val="24"/>
          <w:lang w:val="uz-Cyrl-UZ"/>
        </w:rPr>
        <w:t>yigirma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foiz</w:t>
      </w:r>
      <w:r w:rsidR="00CD60D5" w:rsidRPr="007520AE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miqdorida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to‘lanadi</w:t>
      </w:r>
      <w:r w:rsidR="00CD60D5" w:rsidRPr="007520AE">
        <w:rPr>
          <w:szCs w:val="24"/>
          <w:lang w:val="uz-Cyrl-UZ"/>
        </w:rPr>
        <w:t>.</w:t>
      </w:r>
    </w:p>
    <w:p w:rsidR="00CD60D5" w:rsidRPr="007520AE" w:rsidRDefault="007C5191" w:rsidP="00CD60D5">
      <w:pPr>
        <w:pStyle w:val="2"/>
        <w:numPr>
          <w:ilvl w:val="1"/>
          <w:numId w:val="7"/>
        </w:numPr>
        <w:spacing w:before="0"/>
        <w:ind w:left="709" w:hanging="709"/>
        <w:rPr>
          <w:szCs w:val="24"/>
          <w:lang w:val="uz-Cyrl-UZ"/>
        </w:rPr>
      </w:pPr>
      <w:r>
        <w:rPr>
          <w:szCs w:val="24"/>
          <w:lang w:val="uz-Cyrl-UZ"/>
        </w:rPr>
        <w:t>Jamiyat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tugatilayotganda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imtiyozli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bo‘yicha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to‘lanadigan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dividendning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miqdori</w:t>
      </w:r>
      <w:r w:rsidR="00CD60D5" w:rsidRPr="007520AE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tugatilish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qiymati</w:t>
      </w:r>
      <w:r w:rsidR="00CD60D5" w:rsidRPr="007520AE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imtiyozli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aksiyalar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nominal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qiymatining</w:t>
      </w:r>
      <w:r w:rsidR="00CD60D5" w:rsidRPr="007520AE">
        <w:rPr>
          <w:szCs w:val="24"/>
          <w:lang w:val="uz-Cyrl-UZ"/>
        </w:rPr>
        <w:t xml:space="preserve"> 100% </w:t>
      </w:r>
      <w:r w:rsidR="00CD60D5">
        <w:rPr>
          <w:szCs w:val="24"/>
          <w:lang w:val="uz-Cyrl-UZ"/>
        </w:rPr>
        <w:br/>
      </w:r>
      <w:r w:rsidR="00CD60D5" w:rsidRPr="007520AE">
        <w:rPr>
          <w:szCs w:val="24"/>
          <w:lang w:val="uz-Cyrl-UZ"/>
        </w:rPr>
        <w:t>(</w:t>
      </w:r>
      <w:r>
        <w:rPr>
          <w:szCs w:val="24"/>
          <w:lang w:val="uz-Cyrl-UZ"/>
        </w:rPr>
        <w:t>yuz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foiz</w:t>
      </w:r>
      <w:r w:rsidR="00CD60D5" w:rsidRPr="007520AE">
        <w:rPr>
          <w:szCs w:val="24"/>
          <w:lang w:val="uz-Cyrl-UZ"/>
        </w:rPr>
        <w:t>)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 w:rsidRPr="007520A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etadi</w:t>
      </w:r>
      <w:r w:rsidR="00CD60D5" w:rsidRPr="007520AE">
        <w:rPr>
          <w:szCs w:val="24"/>
          <w:lang w:val="uz-Cyrl-UZ"/>
        </w:rPr>
        <w:t xml:space="preserve">. </w:t>
      </w:r>
    </w:p>
    <w:p w:rsidR="00CD60D5" w:rsidRPr="00C57D8A" w:rsidRDefault="007C5191" w:rsidP="00CD60D5">
      <w:pPr>
        <w:pStyle w:val="1"/>
        <w:numPr>
          <w:ilvl w:val="0"/>
          <w:numId w:val="7"/>
        </w:numPr>
        <w:ind w:left="357" w:hanging="357"/>
        <w:rPr>
          <w:szCs w:val="24"/>
          <w:lang w:val="uz-Cyrl-UZ"/>
        </w:rPr>
      </w:pPr>
      <w:bookmarkStart w:id="146" w:name="_Toc21595537"/>
      <w:bookmarkStart w:id="147" w:name="_Toc21595538"/>
      <w:bookmarkStart w:id="148" w:name="_Toc21595539"/>
      <w:bookmarkStart w:id="149" w:name="_Toc21595540"/>
      <w:bookmarkStart w:id="150" w:name="_Toc21595541"/>
      <w:bookmarkStart w:id="151" w:name="_Toc21595542"/>
      <w:bookmarkStart w:id="152" w:name="_Toc21595543"/>
      <w:bookmarkStart w:id="153" w:name="_Toc21595544"/>
      <w:bookmarkStart w:id="154" w:name="_Toc21595545"/>
      <w:bookmarkStart w:id="155" w:name="_Toc21595546"/>
      <w:bookmarkStart w:id="156" w:name="_Toc21595547"/>
      <w:bookmarkStart w:id="157" w:name="_Toc21595548"/>
      <w:bookmarkStart w:id="158" w:name="_Toc21595549"/>
      <w:bookmarkStart w:id="159" w:name="_Toc21595550"/>
      <w:bookmarkStart w:id="160" w:name="_Toc21595551"/>
      <w:bookmarkStart w:id="161" w:name="_Toc21595552"/>
      <w:bookmarkStart w:id="162" w:name="_Toc21595553"/>
      <w:bookmarkStart w:id="163" w:name="_Toc21595554"/>
      <w:bookmarkStart w:id="164" w:name="_Toc21595555"/>
      <w:bookmarkStart w:id="165" w:name="_Toc21595556"/>
      <w:bookmarkStart w:id="166" w:name="_Toc21595557"/>
      <w:bookmarkStart w:id="167" w:name="_Toc21595558"/>
      <w:bookmarkStart w:id="168" w:name="_Toc21595559"/>
      <w:bookmarkStart w:id="169" w:name="_Toc21595560"/>
      <w:bookmarkStart w:id="170" w:name="_Ref20837701"/>
      <w:bookmarkStart w:id="171" w:name="_Toc25512607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BOSHQARUV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ORGANLARI</w:t>
      </w:r>
      <w:bookmarkEnd w:id="170"/>
      <w:bookmarkEnd w:id="171"/>
    </w:p>
    <w:p w:rsidR="00CD60D5" w:rsidRPr="00C57D8A" w:rsidRDefault="007C5191" w:rsidP="00CD60D5">
      <w:pPr>
        <w:pStyle w:val="2"/>
        <w:keepNext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bookmarkStart w:id="172" w:name="_Ref20837702"/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boshqaruv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organlari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quyidagilar</w:t>
      </w:r>
      <w:r w:rsidR="00CD60D5" w:rsidRPr="00C57D8A">
        <w:rPr>
          <w:szCs w:val="24"/>
          <w:lang w:val="uz-Cyrl-UZ"/>
        </w:rPr>
        <w:t>:</w:t>
      </w:r>
      <w:bookmarkEnd w:id="172"/>
    </w:p>
    <w:p w:rsidR="00CD60D5" w:rsidRPr="00C57D8A" w:rsidRDefault="007C5191" w:rsidP="00CD60D5">
      <w:pPr>
        <w:pStyle w:val="Definition4"/>
        <w:numPr>
          <w:ilvl w:val="0"/>
          <w:numId w:val="17"/>
        </w:numPr>
        <w:spacing w:after="120"/>
        <w:ind w:left="709" w:hanging="425"/>
        <w:rPr>
          <w:szCs w:val="24"/>
          <w:lang w:val="uz-Cyrl-UZ"/>
        </w:rPr>
      </w:pPr>
      <w:bookmarkStart w:id="173" w:name="_Ref20837703"/>
      <w:r>
        <w:rPr>
          <w:szCs w:val="24"/>
          <w:lang w:val="uz-Cyrl-UZ"/>
        </w:rPr>
        <w:t>Aksiyadorlarning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yig‘ilishi</w:t>
      </w:r>
      <w:r w:rsidR="00CD60D5" w:rsidRPr="00C57D8A">
        <w:rPr>
          <w:szCs w:val="24"/>
          <w:lang w:val="uz-Cyrl-UZ"/>
        </w:rPr>
        <w:t>;</w:t>
      </w:r>
      <w:bookmarkEnd w:id="173"/>
    </w:p>
    <w:p w:rsidR="00CD60D5" w:rsidRPr="00C57D8A" w:rsidRDefault="007C5191" w:rsidP="00CD60D5">
      <w:pPr>
        <w:pStyle w:val="Definition4"/>
        <w:numPr>
          <w:ilvl w:val="0"/>
          <w:numId w:val="17"/>
        </w:numPr>
        <w:spacing w:after="120"/>
        <w:ind w:left="709" w:hanging="425"/>
        <w:rPr>
          <w:szCs w:val="24"/>
          <w:lang w:val="uz-Cyrl-UZ"/>
        </w:rPr>
      </w:pPr>
      <w:bookmarkStart w:id="174" w:name="_Ref20837704"/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>;</w:t>
      </w:r>
      <w:bookmarkEnd w:id="174"/>
    </w:p>
    <w:p w:rsidR="00CD60D5" w:rsidRPr="00C57D8A" w:rsidRDefault="007C5191" w:rsidP="00CD60D5">
      <w:pPr>
        <w:pStyle w:val="Definition4"/>
        <w:numPr>
          <w:ilvl w:val="0"/>
          <w:numId w:val="17"/>
        </w:numPr>
        <w:spacing w:after="120"/>
        <w:ind w:left="709" w:hanging="425"/>
        <w:rPr>
          <w:szCs w:val="24"/>
          <w:lang w:val="uz-Cyrl-UZ"/>
        </w:rPr>
      </w:pPr>
      <w:r>
        <w:rPr>
          <w:szCs w:val="24"/>
          <w:lang w:val="uz-Cyrl-UZ"/>
        </w:rPr>
        <w:t>Boshqaruv</w:t>
      </w:r>
      <w:r w:rsidR="00CD60D5" w:rsidRPr="00C57D8A">
        <w:rPr>
          <w:szCs w:val="24"/>
          <w:lang w:val="uz-Cyrl-UZ"/>
        </w:rPr>
        <w:t>.</w:t>
      </w:r>
    </w:p>
    <w:p w:rsidR="00CD60D5" w:rsidRPr="00C57D8A" w:rsidRDefault="007C5191" w:rsidP="00CD60D5">
      <w:pPr>
        <w:pStyle w:val="1"/>
        <w:numPr>
          <w:ilvl w:val="0"/>
          <w:numId w:val="7"/>
        </w:numPr>
        <w:ind w:left="357" w:hanging="357"/>
        <w:rPr>
          <w:szCs w:val="24"/>
          <w:lang w:val="uz-Cyrl-UZ"/>
        </w:rPr>
      </w:pPr>
      <w:bookmarkStart w:id="175" w:name="_Toc21595562"/>
      <w:bookmarkStart w:id="176" w:name="_Ref20837707"/>
      <w:bookmarkStart w:id="177" w:name="_Toc25512608"/>
      <w:bookmarkEnd w:id="175"/>
      <w:r>
        <w:rPr>
          <w:szCs w:val="24"/>
          <w:lang w:val="uz-Cyrl-UZ"/>
        </w:rPr>
        <w:t>AKSIYADORLARNING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YIG‘ILISHI</w:t>
      </w:r>
      <w:bookmarkEnd w:id="176"/>
      <w:bookmarkEnd w:id="177"/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bookmarkStart w:id="178" w:name="2383937"/>
      <w:bookmarkStart w:id="179" w:name="_Ref20837708"/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yuqori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boshqaruv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organidir</w:t>
      </w:r>
      <w:r w:rsidR="00CD60D5" w:rsidRPr="00C57D8A">
        <w:rPr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yili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yig‘ilishini</w:t>
      </w:r>
      <w:r w:rsidR="00CD60D5" w:rsidRPr="00C57D8A">
        <w:rPr>
          <w:lang w:val="uz-Cyrl-UZ"/>
        </w:rPr>
        <w:t xml:space="preserve"> (</w:t>
      </w:r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yillik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yig‘ilishini</w:t>
      </w:r>
      <w:r w:rsidR="00CD60D5" w:rsidRPr="00C57D8A">
        <w:rPr>
          <w:lang w:val="uz-Cyrl-UZ"/>
        </w:rPr>
        <w:t xml:space="preserve">) </w:t>
      </w:r>
      <w:r>
        <w:rPr>
          <w:lang w:val="uz-Cyrl-UZ"/>
        </w:rPr>
        <w:t>o‘tkazishi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shart</w:t>
      </w:r>
      <w:r w:rsidR="00CD60D5" w:rsidRPr="00C57D8A">
        <w:rPr>
          <w:lang w:val="uz-Cyrl-UZ"/>
        </w:rPr>
        <w:t>.</w:t>
      </w:r>
      <w:r w:rsidR="00CD60D5" w:rsidRPr="00B60163">
        <w:rPr>
          <w:lang w:val="uz-Cyrl-UZ"/>
        </w:rPr>
        <w:t xml:space="preserve"> </w:t>
      </w:r>
      <w:r w:rsidR="00CD60D5" w:rsidRPr="00B60163">
        <w:rPr>
          <w:lang w:val="uz-Cyrl-UZ"/>
        </w:rPr>
        <w:tab/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bookmarkStart w:id="180" w:name="2383941"/>
      <w:bookmarkEnd w:id="178"/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yillik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moliya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yili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tugaganidan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keyin</w:t>
      </w:r>
      <w:r w:rsidR="00CD60D5" w:rsidRPr="00C57D8A">
        <w:rPr>
          <w:lang w:val="uz-Cyrl-UZ"/>
        </w:rPr>
        <w:t xml:space="preserve"> </w:t>
      </w:r>
      <w:r w:rsidR="00CD60D5">
        <w:rPr>
          <w:lang w:val="uz-Cyrl-UZ"/>
        </w:rPr>
        <w:br/>
      </w:r>
      <w:r w:rsidR="00CD60D5" w:rsidRPr="00C57D8A">
        <w:rPr>
          <w:lang w:val="uz-Cyrl-UZ"/>
        </w:rPr>
        <w:t>6 (</w:t>
      </w:r>
      <w:r>
        <w:rPr>
          <w:lang w:val="uz-Cyrl-UZ"/>
        </w:rPr>
        <w:t>olti</w:t>
      </w:r>
      <w:r w:rsidR="00CD60D5" w:rsidRPr="00C57D8A">
        <w:rPr>
          <w:lang w:val="uz-Cyrl-UZ"/>
        </w:rPr>
        <w:t xml:space="preserve">) </w:t>
      </w:r>
      <w:r>
        <w:rPr>
          <w:lang w:val="uz-Cyrl-UZ"/>
        </w:rPr>
        <w:t>oydan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kechiktirmay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o‘tkaziladi</w:t>
      </w:r>
      <w:r w:rsidR="00CD60D5" w:rsidRPr="00C57D8A">
        <w:rPr>
          <w:lang w:val="uz-Cyrl-UZ"/>
        </w:rPr>
        <w:t xml:space="preserve">. </w:t>
      </w:r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yillik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quyidagi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masalalar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hal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etiladi</w:t>
      </w:r>
      <w:r w:rsidR="00CD60D5" w:rsidRPr="00C57D8A">
        <w:rPr>
          <w:lang w:val="uz-Cyrl-UZ"/>
        </w:rPr>
        <w:t>:</w:t>
      </w:r>
    </w:p>
    <w:p w:rsidR="00CD60D5" w:rsidRPr="00C57D8A" w:rsidRDefault="007C5191" w:rsidP="00CD60D5">
      <w:pPr>
        <w:pStyle w:val="2"/>
        <w:numPr>
          <w:ilvl w:val="0"/>
          <w:numId w:val="18"/>
        </w:numPr>
        <w:tabs>
          <w:tab w:val="clear" w:pos="1304"/>
          <w:tab w:val="left" w:pos="709"/>
        </w:tabs>
        <w:spacing w:before="0"/>
        <w:ind w:left="709" w:hanging="425"/>
        <w:rPr>
          <w:lang w:val="uz-Cyrl-UZ"/>
        </w:rPr>
      </w:pPr>
      <w:r>
        <w:rPr>
          <w:lang w:val="uz-Cyrl-UZ"/>
        </w:rPr>
        <w:t>Kuzatuv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taftish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komissiyasi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a’zolarini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saylash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taftish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komissiyasi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>/</w:t>
      </w:r>
      <w:r>
        <w:rPr>
          <w:lang w:val="uz-Cyrl-UZ"/>
        </w:rPr>
        <w:t>yoki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a’zolariga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to‘lanadigan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haq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miqdorini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C57D8A">
        <w:rPr>
          <w:lang w:val="uz-Cyrl-UZ"/>
        </w:rPr>
        <w:t xml:space="preserve">; </w:t>
      </w:r>
    </w:p>
    <w:p w:rsidR="00CD60D5" w:rsidRPr="00C57D8A" w:rsidRDefault="007C5191" w:rsidP="00CD60D5">
      <w:pPr>
        <w:pStyle w:val="2"/>
        <w:numPr>
          <w:ilvl w:val="0"/>
          <w:numId w:val="18"/>
        </w:numPr>
        <w:tabs>
          <w:tab w:val="clear" w:pos="1304"/>
          <w:tab w:val="left" w:pos="709"/>
        </w:tabs>
        <w:spacing w:before="0"/>
        <w:ind w:left="709" w:hanging="425"/>
        <w:rPr>
          <w:lang w:val="uz-Cyrl-UZ"/>
        </w:rPr>
      </w:pP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Boshqaruv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raisi</w:t>
      </w:r>
      <w:r w:rsidR="00CD60D5" w:rsidRPr="00C57D8A">
        <w:rPr>
          <w:lang w:val="uz-Cyrl-UZ"/>
        </w:rPr>
        <w:t xml:space="preserve"> – </w:t>
      </w:r>
      <w:r>
        <w:rPr>
          <w:lang w:val="uz-Cyrl-UZ"/>
        </w:rPr>
        <w:t>Bosh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direktor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tuzilgan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shartnomaning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muddatini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uzaytirish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uni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qayta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yoki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bekor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pStyle w:val="2"/>
        <w:numPr>
          <w:ilvl w:val="0"/>
          <w:numId w:val="18"/>
        </w:numPr>
        <w:tabs>
          <w:tab w:val="clear" w:pos="1304"/>
          <w:tab w:val="left" w:pos="709"/>
        </w:tabs>
        <w:spacing w:before="0"/>
        <w:ind w:left="709" w:hanging="425"/>
        <w:rPr>
          <w:color w:val="000000"/>
          <w:shd w:val="clear" w:color="auto" w:fill="E8E8FF"/>
          <w:lang w:val="uz-Cyrl-UZ"/>
        </w:rPr>
      </w:pPr>
      <w:r>
        <w:rPr>
          <w:color w:val="000000"/>
          <w:lang w:val="uz-Cyrl-UZ"/>
        </w:rPr>
        <w:t>Jamiyatning</w:t>
      </w:r>
      <w:r w:rsidR="00CD60D5" w:rsidRPr="00C57D8A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Boshqaruvning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Kuzatuv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kengashining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yillik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hisobotlarini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ko‘rib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chiqish</w:t>
      </w:r>
      <w:r w:rsidR="00CD60D5" w:rsidRPr="00B60163">
        <w:rPr>
          <w:lang w:val="uz-Cyrl-UZ"/>
        </w:rPr>
        <w:t>;</w:t>
      </w:r>
    </w:p>
    <w:p w:rsidR="00CD60D5" w:rsidRPr="00C57D8A" w:rsidRDefault="007C5191" w:rsidP="00CD60D5">
      <w:pPr>
        <w:pStyle w:val="2"/>
        <w:numPr>
          <w:ilvl w:val="0"/>
          <w:numId w:val="18"/>
        </w:numPr>
        <w:tabs>
          <w:tab w:val="clear" w:pos="1304"/>
          <w:tab w:val="left" w:pos="709"/>
        </w:tabs>
        <w:spacing w:before="0"/>
        <w:ind w:left="709" w:hanging="425"/>
        <w:rPr>
          <w:color w:val="000000"/>
          <w:shd w:val="clear" w:color="auto" w:fill="E8E8FF"/>
          <w:lang w:val="uz-Cyrl-UZ"/>
        </w:rPr>
      </w:pPr>
      <w:r>
        <w:rPr>
          <w:color w:val="000000"/>
          <w:lang w:val="uz-Cyrl-UZ"/>
        </w:rPr>
        <w:t>Jamiyatning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foydasi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zararlarini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taqsimlash</w:t>
      </w:r>
      <w:r w:rsidR="00CD60D5" w:rsidRPr="007C5191">
        <w:rPr>
          <w:lang w:val="en-US"/>
        </w:rPr>
        <w:t>.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yillik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tashqari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o‘tkaziladigan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navbatdan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tashqari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yig‘ilishlardir</w:t>
      </w:r>
      <w:r w:rsidR="00CD60D5" w:rsidRPr="00C57D8A">
        <w:rPr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sanasi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o‘tkazish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tartibi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uning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o‘tkazilishi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aksiyadorlarni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xabardor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tartibi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lastRenderedPageBreak/>
        <w:t>o‘tkazishga</w:t>
      </w:r>
      <w:r w:rsidR="00CD60D5" w:rsidRPr="00B60163">
        <w:rPr>
          <w:lang w:val="uz-Cyrl-UZ"/>
        </w:rPr>
        <w:t xml:space="preserve">  </w:t>
      </w:r>
      <w:r>
        <w:rPr>
          <w:lang w:val="uz-Cyrl-UZ"/>
        </w:rPr>
        <w:t>tayyorlanishda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aksiyadorlarga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taqdim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qilinadigan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materiallar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axborotlar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ro‘yxati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belgilanadi</w:t>
      </w:r>
      <w:r w:rsidR="00CD60D5" w:rsidRPr="00B60163">
        <w:rPr>
          <w:lang w:val="uz-Cyrl-UZ"/>
        </w:rPr>
        <w:t>.</w:t>
      </w:r>
      <w:bookmarkEnd w:id="180"/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r>
        <w:rPr>
          <w:lang w:val="uz-Cyrl-UZ"/>
        </w:rPr>
        <w:t>Jamiyat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Aksiyadorlari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vakolatlari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quyidagilar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kiradi</w:t>
      </w:r>
      <w:r w:rsidR="00CD60D5" w:rsidRPr="00B60163">
        <w:rPr>
          <w:lang w:val="uz-Cyrl-UZ"/>
        </w:rPr>
        <w:t xml:space="preserve">: 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Ustavga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o‘zgartish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qo‘shimchalar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kiritish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yoki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yangi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tahrirdagi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Ustavini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tasdiqlash</w:t>
      </w:r>
      <w:r w:rsidR="00CD60D5" w:rsidRPr="00B60163">
        <w:rPr>
          <w:lang w:val="uz-Cyrl-UZ"/>
        </w:rPr>
        <w:t>;</w:t>
      </w:r>
    </w:p>
    <w:p w:rsidR="00CD60D5" w:rsidRPr="00C57D8A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</w:pPr>
      <w:r>
        <w:t>Jamiyatni</w:t>
      </w:r>
      <w:r w:rsidR="00CD60D5" w:rsidRPr="00C57D8A">
        <w:t xml:space="preserve"> </w:t>
      </w:r>
      <w:r>
        <w:t>qayta</w:t>
      </w:r>
      <w:r w:rsidR="00CD60D5" w:rsidRPr="00C57D8A">
        <w:t xml:space="preserve"> </w:t>
      </w:r>
      <w:r>
        <w:t>tashkil</w:t>
      </w:r>
      <w:r w:rsidR="00CD60D5" w:rsidRPr="00C57D8A">
        <w:t xml:space="preserve"> </w:t>
      </w:r>
      <w:r>
        <w:t>qilish</w:t>
      </w:r>
      <w:r w:rsidR="00CD60D5" w:rsidRPr="00C57D8A">
        <w:t>;</w:t>
      </w:r>
    </w:p>
    <w:p w:rsidR="00CD60D5" w:rsidRPr="007C5191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en-US"/>
        </w:rPr>
      </w:pPr>
      <w:r w:rsidRPr="007C5191">
        <w:rPr>
          <w:lang w:val="en-US"/>
        </w:rPr>
        <w:t>Jamiyatni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tugatish</w:t>
      </w:r>
      <w:r w:rsidR="00CD60D5" w:rsidRPr="007C5191">
        <w:rPr>
          <w:lang w:val="en-US"/>
        </w:rPr>
        <w:t xml:space="preserve">, </w:t>
      </w:r>
      <w:r w:rsidRPr="007C5191">
        <w:rPr>
          <w:lang w:val="en-US"/>
        </w:rPr>
        <w:t>tugatuvchini</w:t>
      </w:r>
      <w:r w:rsidR="00CD60D5" w:rsidRPr="007C5191">
        <w:rPr>
          <w:lang w:val="en-US"/>
        </w:rPr>
        <w:t xml:space="preserve"> (</w:t>
      </w:r>
      <w:r w:rsidRPr="007C5191">
        <w:rPr>
          <w:lang w:val="en-US"/>
        </w:rPr>
        <w:t>tugatish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komissiyasi</w:t>
      </w:r>
      <w:r>
        <w:rPr>
          <w:lang w:val="uz-Cyrl-UZ"/>
        </w:rPr>
        <w:t>ni</w:t>
      </w:r>
      <w:r w:rsidR="00CD60D5" w:rsidRPr="007C5191">
        <w:rPr>
          <w:lang w:val="en-US"/>
        </w:rPr>
        <w:t xml:space="preserve">) </w:t>
      </w:r>
      <w:r w:rsidRPr="007C5191">
        <w:rPr>
          <w:lang w:val="en-US"/>
        </w:rPr>
        <w:t>tayinlash</w:t>
      </w:r>
      <w:r w:rsidR="00CD60D5" w:rsidRPr="007C5191">
        <w:rPr>
          <w:lang w:val="en-US"/>
        </w:rPr>
        <w:t xml:space="preserve">, </w:t>
      </w:r>
      <w:r w:rsidRPr="007C5191">
        <w:rPr>
          <w:lang w:val="en-US"/>
        </w:rPr>
        <w:t>oraliq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va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yakuniy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tugatish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balanslarini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tasdiqlash</w:t>
      </w:r>
      <w:r w:rsidR="00CD60D5" w:rsidRPr="007C5191">
        <w:rPr>
          <w:lang w:val="en-US"/>
        </w:rPr>
        <w:t>;</w:t>
      </w:r>
    </w:p>
    <w:p w:rsidR="00CD60D5" w:rsidRPr="007C5191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en-US"/>
        </w:rPr>
      </w:pPr>
      <w:r>
        <w:rPr>
          <w:lang w:val="uz-Cyrl-UZ"/>
        </w:rPr>
        <w:t>J</w:t>
      </w:r>
      <w:r w:rsidRPr="007C5191">
        <w:rPr>
          <w:lang w:val="en-US"/>
        </w:rPr>
        <w:t>amiyatning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ustav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fondini</w:t>
      </w:r>
      <w:r w:rsidR="00CD60D5" w:rsidRPr="007C5191">
        <w:rPr>
          <w:lang w:val="en-US"/>
        </w:rPr>
        <w:t xml:space="preserve"> (</w:t>
      </w:r>
      <w:r w:rsidRPr="007C5191">
        <w:rPr>
          <w:lang w:val="en-US"/>
        </w:rPr>
        <w:t>kapitalini</w:t>
      </w:r>
      <w:r w:rsidR="00CD60D5" w:rsidRPr="007C5191">
        <w:rPr>
          <w:lang w:val="en-US"/>
        </w:rPr>
        <w:t xml:space="preserve">) </w:t>
      </w:r>
      <w:r w:rsidRPr="007C5191">
        <w:rPr>
          <w:lang w:val="en-US"/>
        </w:rPr>
        <w:t>kamaytirish</w:t>
      </w:r>
      <w:r w:rsidR="00CD60D5" w:rsidRPr="007C5191">
        <w:rPr>
          <w:lang w:val="en-US"/>
        </w:rPr>
        <w:t>;</w:t>
      </w:r>
    </w:p>
    <w:p w:rsidR="00CD60D5" w:rsidRPr="007C5191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en-US"/>
        </w:rPr>
      </w:pPr>
      <w:r w:rsidRPr="007C5191">
        <w:rPr>
          <w:lang w:val="en-US"/>
        </w:rPr>
        <w:t>e’lon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qilingan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aksiyalarning</w:t>
      </w:r>
      <w:r w:rsidR="00CD60D5" w:rsidRPr="007C5191">
        <w:rPr>
          <w:lang w:val="en-US"/>
        </w:rPr>
        <w:t xml:space="preserve"> </w:t>
      </w:r>
      <w:r>
        <w:rPr>
          <w:lang w:val="uz-Cyrl-UZ"/>
        </w:rPr>
        <w:t>eng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qo‘p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miqdorini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belgilash</w:t>
      </w:r>
      <w:r w:rsidR="00CD60D5" w:rsidRPr="007C5191">
        <w:rPr>
          <w:lang w:val="en-US"/>
        </w:rPr>
        <w:t xml:space="preserve">; </w:t>
      </w:r>
    </w:p>
    <w:p w:rsidR="00CD60D5" w:rsidRPr="00C57D8A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</w:pPr>
      <w:r>
        <w:t>o‘z</w:t>
      </w:r>
      <w:r w:rsidR="00CD60D5" w:rsidRPr="00C57D8A">
        <w:t xml:space="preserve"> </w:t>
      </w:r>
      <w:r>
        <w:t>aksiyalari</w:t>
      </w:r>
      <w:r>
        <w:rPr>
          <w:lang w:val="uz-Cyrl-UZ"/>
        </w:rPr>
        <w:t>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olish</w:t>
      </w:r>
      <w:r w:rsidR="00CD60D5" w:rsidRPr="00C57D8A">
        <w:t>;</w:t>
      </w:r>
    </w:p>
    <w:p w:rsidR="00CD60D5" w:rsidRPr="00C57D8A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</w:pPr>
      <w:r>
        <w:rPr>
          <w:lang w:val="uz-Cyrl-UZ"/>
        </w:rPr>
        <w:t>J</w:t>
      </w:r>
      <w:r>
        <w:t>amiyatning</w:t>
      </w:r>
      <w:r w:rsidR="00CD60D5" w:rsidRPr="00C57D8A">
        <w:t xml:space="preserve"> </w:t>
      </w:r>
      <w:r>
        <w:t>yillik</w:t>
      </w:r>
      <w:r w:rsidR="00CD60D5" w:rsidRPr="00C57D8A">
        <w:t xml:space="preserve"> </w:t>
      </w:r>
      <w:r>
        <w:t>hisobotini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Jamiyat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faoliyatining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asosiy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yo‘nalishlari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maqsadidan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kelib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chiqqan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holda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Jamiyatni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o‘rta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muddatga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uzoq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muddatga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rivojlantirishning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aniq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muddatlari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strategiyasini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tasdiqlash</w:t>
      </w:r>
      <w:r w:rsidR="00CD60D5" w:rsidRPr="00B60163">
        <w:rPr>
          <w:lang w:val="uz-Cyrl-UZ"/>
        </w:rPr>
        <w:t>;</w:t>
      </w:r>
      <w:r w:rsidR="00CD60D5" w:rsidRPr="00C57D8A">
        <w:t xml:space="preserve"> 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990"/>
        </w:tabs>
        <w:spacing w:after="120"/>
        <w:ind w:hanging="578"/>
        <w:contextualSpacing w:val="0"/>
        <w:jc w:val="both"/>
        <w:rPr>
          <w:lang w:val="uz-Cyrl-UZ"/>
        </w:rPr>
      </w:pPr>
      <w:r w:rsidRPr="007C5191">
        <w:rPr>
          <w:lang w:val="en-US"/>
        </w:rPr>
        <w:t>Jamiyat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foydasi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va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zararlarini</w:t>
      </w:r>
      <w:r w:rsidR="00CD60D5" w:rsidRPr="007C5191">
        <w:rPr>
          <w:lang w:val="en-US"/>
        </w:rPr>
        <w:t xml:space="preserve"> </w:t>
      </w:r>
      <w:r w:rsidRPr="007C5191">
        <w:rPr>
          <w:lang w:val="en-US"/>
        </w:rPr>
        <w:t>taqsimlash</w:t>
      </w:r>
      <w:r w:rsidR="00CD60D5" w:rsidRPr="007C5191">
        <w:rPr>
          <w:lang w:val="en-US"/>
        </w:rPr>
        <w:t>;</w:t>
      </w:r>
    </w:p>
    <w:p w:rsidR="00CD60D5" w:rsidRPr="00D73466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Kuzatuv</w:t>
      </w:r>
      <w:r w:rsidR="00CD60D5" w:rsidRPr="00D73466">
        <w:rPr>
          <w:lang w:val="uz-Cyrl-UZ"/>
        </w:rPr>
        <w:t xml:space="preserve"> </w:t>
      </w:r>
      <w:r>
        <w:rPr>
          <w:lang w:val="uz-Cyrl-UZ"/>
        </w:rPr>
        <w:t>kengashining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minoritar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aksiyadorlar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qo‘mitasining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son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tarkibini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232E0F">
        <w:rPr>
          <w:lang w:val="uz-Cyrl-UZ"/>
        </w:rPr>
        <w:t xml:space="preserve">, </w:t>
      </w:r>
      <w:r>
        <w:rPr>
          <w:lang w:val="uz-Cyrl-UZ"/>
        </w:rPr>
        <w:t>ularning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a’zolarini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saylash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a’zolarning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vakolatlarini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muddatidan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ilgari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tugatish</w:t>
      </w:r>
      <w:r w:rsidR="00CD60D5" w:rsidRPr="00D73466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Kuzatuv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>
        <w:rPr>
          <w:lang w:val="uz-Cyrl-UZ"/>
        </w:rPr>
        <w:t xml:space="preserve"> </w:t>
      </w:r>
      <w:r>
        <w:rPr>
          <w:lang w:val="uz-Cyrl-UZ"/>
        </w:rPr>
        <w:t>a’zolariga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to‘lanadigan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haq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yoki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kompensatsiyalari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miqdorlarini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530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Boshqaruv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raisi</w:t>
      </w:r>
      <w:r w:rsidR="00CD60D5" w:rsidRPr="00B60163">
        <w:rPr>
          <w:lang w:val="uz-Cyrl-UZ"/>
        </w:rPr>
        <w:t xml:space="preserve"> – </w:t>
      </w:r>
      <w:r>
        <w:rPr>
          <w:lang w:val="uz-Cyrl-UZ"/>
        </w:rPr>
        <w:t>Bosh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direktorni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tayinlash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uning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vakolat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muddatlarini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uzaytirish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Boshqaruv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raisi</w:t>
      </w:r>
      <w:r w:rsidR="00CD60D5" w:rsidRPr="00B60163">
        <w:rPr>
          <w:lang w:val="uz-Cyrl-UZ"/>
        </w:rPr>
        <w:t xml:space="preserve"> – </w:t>
      </w:r>
      <w:r>
        <w:rPr>
          <w:lang w:val="uz-Cyrl-UZ"/>
        </w:rPr>
        <w:t>Bosh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direktorning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vakolatlarini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muddatidan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ilgari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tugatish</w:t>
      </w:r>
      <w:r w:rsidR="00CD60D5"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tashkiliy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tuzilmasini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tasdiqlash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Boshqaruv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a’zolariga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to‘lanadigan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haq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yoki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kompensatsiyalarni</w:t>
      </w:r>
      <w:r w:rsidR="00CD60D5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>
        <w:rPr>
          <w:lang w:val="uz-Cyrl-UZ"/>
        </w:rPr>
        <w:t xml:space="preserve"> </w:t>
      </w:r>
      <w:r>
        <w:rPr>
          <w:lang w:val="uz-Cyrl-UZ"/>
        </w:rPr>
        <w:t>ularning</w:t>
      </w:r>
      <w:r w:rsidR="00CD60D5">
        <w:rPr>
          <w:lang w:val="uz-Cyrl-UZ"/>
        </w:rPr>
        <w:t xml:space="preserve"> </w:t>
      </w:r>
      <w:r>
        <w:rPr>
          <w:lang w:val="uz-Cyrl-UZ"/>
        </w:rPr>
        <w:t>eng</w:t>
      </w:r>
      <w:r w:rsidR="00CD60D5">
        <w:rPr>
          <w:lang w:val="uz-Cyrl-UZ"/>
        </w:rPr>
        <w:t xml:space="preserve"> </w:t>
      </w:r>
      <w:r>
        <w:rPr>
          <w:lang w:val="uz-Cyrl-UZ"/>
        </w:rPr>
        <w:t>yuqori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miqdorlarini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ijroiya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organining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vakolatlarini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tijorat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tashkilotiga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ishonchli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boshqaruvchiga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berish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ishonchli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boshqaruvchiga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to‘lanadigan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kompensatsiyalar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miqdorlarini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ishonchli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boshqaruvchi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shartnoma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bekor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taftish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komissiyasining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a’zolarini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saylash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vakolatlarini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muddatidan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ilgari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tugatish</w:t>
      </w:r>
      <w:r w:rsidR="00CD60D5"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Kuzatuv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kengashining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taftish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komissiyasining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o‘z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vakolat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doirasiga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kiradigan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masalalar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shu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jumladan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Jamiyatni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boshqarishga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doir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qonunchilikda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talablarga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rioya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etilishi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kengashining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hisobotlarini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taftish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komissiyasining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xulosalarini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eshitish</w:t>
      </w:r>
      <w:r w:rsidR="00CD60D5"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imtiyozli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huquqni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qo‘llamaslik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B60163">
        <w:rPr>
          <w:lang w:val="uz-Cyrl-UZ"/>
        </w:rPr>
        <w:t xml:space="preserve"> “</w:t>
      </w:r>
      <w:r>
        <w:rPr>
          <w:lang w:val="uz-Cyrl-UZ"/>
        </w:rPr>
        <w:t>Aksiyadorlik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jamiyatlari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huquqlarini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himoya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B60163">
        <w:rPr>
          <w:lang w:val="uz-Cyrl-UZ"/>
        </w:rPr>
        <w:t>”</w:t>
      </w:r>
      <w:r>
        <w:rPr>
          <w:lang w:val="uz-Cyrl-UZ"/>
        </w:rPr>
        <w:t>gi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Qonunning</w:t>
      </w:r>
      <w:hyperlink r:id="rId9" w:history="1">
        <w:r w:rsidR="00CD60D5">
          <w:rPr>
            <w:lang w:val="uz-Cyrl-UZ"/>
          </w:rPr>
          <w:br/>
        </w:r>
        <w:r w:rsidR="00CD60D5" w:rsidRPr="00B60163">
          <w:rPr>
            <w:lang w:val="uz-Cyrl-UZ"/>
          </w:rPr>
          <w:t>35-</w:t>
        </w:r>
        <w:r>
          <w:rPr>
            <w:lang w:val="uz-Cyrl-UZ"/>
          </w:rPr>
          <w:t>moddasida</w:t>
        </w:r>
        <w:r w:rsidR="00CD60D5" w:rsidRPr="00B60163">
          <w:rPr>
            <w:lang w:val="uz-Cyrl-UZ"/>
          </w:rPr>
          <w:t> </w:t>
        </w:r>
      </w:hyperlink>
      <w:r>
        <w:rPr>
          <w:lang w:val="uz-Cyrl-UZ"/>
        </w:rPr>
        <w:t>nazarda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tutilgan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qarorni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B60163">
        <w:rPr>
          <w:lang w:val="uz-Cyrl-UZ"/>
        </w:rPr>
        <w:t>;</w:t>
      </w:r>
    </w:p>
    <w:p w:rsidR="00CD60D5" w:rsidRPr="00232E0F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balans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qiymati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yoki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olish</w:t>
      </w:r>
      <w:r w:rsidR="00CD60D5" w:rsidRPr="00232E0F">
        <w:rPr>
          <w:lang w:val="uz-Cyrl-UZ"/>
        </w:rPr>
        <w:t xml:space="preserve"> (</w:t>
      </w:r>
      <w:r>
        <w:rPr>
          <w:lang w:val="uz-Cyrl-UZ"/>
        </w:rPr>
        <w:t>sotish</w:t>
      </w:r>
      <w:r w:rsidR="00CD60D5" w:rsidRPr="00232E0F">
        <w:rPr>
          <w:lang w:val="uz-Cyrl-UZ"/>
        </w:rPr>
        <w:t xml:space="preserve">) </w:t>
      </w:r>
      <w:r>
        <w:rPr>
          <w:lang w:val="uz-Cyrl-UZ"/>
        </w:rPr>
        <w:t>qiymati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bitim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qilinayotgan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sanada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sof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aktivlari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miqdorining</w:t>
      </w:r>
      <w:r w:rsidR="00CD60D5" w:rsidRPr="00232E0F">
        <w:rPr>
          <w:lang w:val="uz-Cyrl-UZ"/>
        </w:rPr>
        <w:t xml:space="preserve"> 50% (</w:t>
      </w:r>
      <w:r>
        <w:rPr>
          <w:lang w:val="uz-Cyrl-UZ"/>
        </w:rPr>
        <w:t>ellik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foizi</w:t>
      </w:r>
      <w:r w:rsidR="00CD60D5" w:rsidRPr="00232E0F">
        <w:rPr>
          <w:lang w:val="uz-Cyrl-UZ"/>
        </w:rPr>
        <w:t xml:space="preserve">) </w:t>
      </w:r>
      <w:r>
        <w:rPr>
          <w:lang w:val="uz-Cyrl-UZ"/>
        </w:rPr>
        <w:t>dan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ortig‘ini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etuvchi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mol</w:t>
      </w:r>
      <w:r w:rsidR="00CD60D5" w:rsidRPr="00232E0F">
        <w:rPr>
          <w:lang w:val="uz-Cyrl-UZ"/>
        </w:rPr>
        <w:t>-</w:t>
      </w:r>
      <w:r>
        <w:rPr>
          <w:lang w:val="uz-Cyrl-UZ"/>
        </w:rPr>
        <w:t>mulk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xususida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yirik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bitim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232E0F">
        <w:rPr>
          <w:lang w:val="uz-Cyrl-UZ"/>
        </w:rPr>
        <w:t xml:space="preserve">, </w:t>
      </w:r>
      <w:r>
        <w:rPr>
          <w:lang w:val="uz-Cyrl-UZ"/>
        </w:rPr>
        <w:t>hamda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yirik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bitim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masalasi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bo‘yicha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kengashining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yakdilligiga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erishilmagan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taqdirda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tegishli</w:t>
      </w:r>
      <w:r w:rsidR="00CD60D5" w:rsidRPr="00501D1D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232E0F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agar</w:t>
      </w:r>
      <w:r w:rsidR="00CD60D5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kengashining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ikki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undan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ortiq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a’zosi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affillangan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shaxs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bo‘lsa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bunday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holda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affillangan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shaxs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tuziladigan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bitimni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ma’qullash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haqida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lastRenderedPageBreak/>
        <w:t>majburiy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auditorlik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tekshiruvini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o‘tkazish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uchun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auditorlik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tashkilotini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ushbu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tashkilotning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xizmatlariga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to‘lanadigan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eng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ko‘p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haq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miqdori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shartnoma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shartnomani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bekor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to‘g‘risida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B60163">
        <w:rPr>
          <w:lang w:val="uz-Cyrl-UZ"/>
        </w:rPr>
        <w:t>;</w:t>
      </w:r>
    </w:p>
    <w:p w:rsidR="00CD60D5" w:rsidRPr="00B60163" w:rsidRDefault="00CD60D5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 w:rsidRPr="00B60163">
        <w:rPr>
          <w:lang w:val="uz-Cyrl-UZ"/>
        </w:rPr>
        <w:t>“</w:t>
      </w:r>
      <w:r w:rsidR="007C5191">
        <w:rPr>
          <w:lang w:val="uz-Cyrl-UZ"/>
        </w:rPr>
        <w:t>Aksiyadorlarning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umumiy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yig‘ilishi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to‘g‘risida</w:t>
      </w:r>
      <w:r w:rsidRPr="00B60163">
        <w:rPr>
          <w:lang w:val="uz-Cyrl-UZ"/>
        </w:rPr>
        <w:t>”, “</w:t>
      </w:r>
      <w:r w:rsidR="007C5191">
        <w:rPr>
          <w:lang w:val="uz-Cyrl-UZ"/>
        </w:rPr>
        <w:t>Kuzatuv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kengashi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to‘g‘risida</w:t>
      </w:r>
      <w:r w:rsidRPr="00B60163">
        <w:rPr>
          <w:lang w:val="uz-Cyrl-UZ"/>
        </w:rPr>
        <w:t>”, “</w:t>
      </w:r>
      <w:r w:rsidR="007C5191">
        <w:rPr>
          <w:lang w:val="uz-Cyrl-UZ"/>
        </w:rPr>
        <w:t>Boshqaruv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to‘g‘risida</w:t>
      </w:r>
      <w:r w:rsidRPr="00B60163">
        <w:rPr>
          <w:lang w:val="uz-Cyrl-UZ"/>
        </w:rPr>
        <w:t>”, “</w:t>
      </w:r>
      <w:r w:rsidR="007C5191">
        <w:rPr>
          <w:lang w:val="uz-Cyrl-UZ"/>
        </w:rPr>
        <w:t>Taftish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komissiya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to‘g‘risida</w:t>
      </w:r>
      <w:r w:rsidRPr="00B60163">
        <w:rPr>
          <w:lang w:val="uz-Cyrl-UZ"/>
        </w:rPr>
        <w:t>”</w:t>
      </w:r>
      <w:r w:rsidR="007C5191">
        <w:rPr>
          <w:lang w:val="uz-Cyrl-UZ"/>
        </w:rPr>
        <w:t>gi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Nizomlarni</w:t>
      </w:r>
      <w:r w:rsidRPr="00B60163">
        <w:rPr>
          <w:lang w:val="uz-Cyrl-UZ"/>
        </w:rPr>
        <w:t xml:space="preserve"> </w:t>
      </w:r>
      <w:r w:rsidR="007C5191">
        <w:rPr>
          <w:lang w:val="uz-Cyrl-UZ"/>
        </w:rPr>
        <w:t>tasdiqlash</w:t>
      </w:r>
      <w:r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Aksiyadorlar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reglamentini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tasdiqlash</w:t>
      </w:r>
      <w:r w:rsidR="00CD60D5"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t>aksiyalarni</w:t>
      </w:r>
      <w:r w:rsidR="00CD60D5" w:rsidRPr="00C57D8A">
        <w:t xml:space="preserve"> </w:t>
      </w:r>
      <w:r>
        <w:t>maydalash</w:t>
      </w:r>
      <w:r w:rsidR="00CD60D5" w:rsidRPr="00C57D8A">
        <w:t xml:space="preserve"> </w:t>
      </w:r>
      <w:r>
        <w:t>va</w:t>
      </w:r>
      <w:r w:rsidR="00CD60D5" w:rsidRPr="00C57D8A">
        <w:t xml:space="preserve"> </w:t>
      </w:r>
      <w:r>
        <w:t>yiriklashtirish</w:t>
      </w:r>
      <w:r w:rsidR="00CD60D5" w:rsidRPr="00B60163">
        <w:rPr>
          <w:lang w:val="uz-Cyrl-UZ"/>
        </w:rPr>
        <w:t>;</w:t>
      </w:r>
    </w:p>
    <w:p w:rsidR="00CD60D5" w:rsidRPr="00B60163" w:rsidRDefault="007C5191" w:rsidP="00CD60D5">
      <w:pPr>
        <w:pStyle w:val="a4"/>
        <w:numPr>
          <w:ilvl w:val="0"/>
          <w:numId w:val="19"/>
        </w:numPr>
        <w:tabs>
          <w:tab w:val="left" w:pos="1304"/>
        </w:tabs>
        <w:spacing w:after="120"/>
        <w:ind w:hanging="578"/>
        <w:contextualSpacing w:val="0"/>
        <w:jc w:val="both"/>
        <w:rPr>
          <w:lang w:val="uz-Cyrl-UZ"/>
        </w:rPr>
      </w:pPr>
      <w:r>
        <w:rPr>
          <w:lang w:val="uz-Cyrl-UZ"/>
        </w:rPr>
        <w:t>Qonunchilikka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muvofiq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boshqa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masalalarni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hal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B60163">
        <w:rPr>
          <w:lang w:val="uz-Cyrl-UZ"/>
        </w:rPr>
        <w:t>.</w:t>
      </w:r>
    </w:p>
    <w:p w:rsidR="00CD60D5" w:rsidRPr="0049278B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bookmarkStart w:id="181" w:name="2383939"/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vakolat</w:t>
      </w:r>
      <w:r w:rsidR="00CD60D5">
        <w:rPr>
          <w:lang w:val="uz-Cyrl-UZ"/>
        </w:rPr>
        <w:t xml:space="preserve"> </w:t>
      </w:r>
      <w:r>
        <w:rPr>
          <w:szCs w:val="24"/>
          <w:lang w:val="uz-Cyrl-UZ"/>
        </w:rPr>
        <w:t>doirasiga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kiritilgan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masalalar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C57D8A">
        <w:rPr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uchun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berilishi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emas</w:t>
      </w:r>
      <w:r w:rsidR="00CD60D5">
        <w:rPr>
          <w:szCs w:val="24"/>
          <w:lang w:val="uz-Cyrl-UZ"/>
        </w:rPr>
        <w:t xml:space="preserve"> </w:t>
      </w:r>
      <w:r>
        <w:rPr>
          <w:rStyle w:val="tlid-translation"/>
          <w:lang w:val="uz-Latn-UZ"/>
        </w:rPr>
        <w:t>bundan</w:t>
      </w:r>
      <w:r w:rsidR="00CD60D5" w:rsidRPr="00233097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Qonun</w:t>
      </w:r>
      <w:r>
        <w:rPr>
          <w:rStyle w:val="tlid-translation"/>
          <w:lang w:val="uz-Cyrl-UZ"/>
        </w:rPr>
        <w:t>chilik</w:t>
      </w:r>
      <w:r>
        <w:rPr>
          <w:rStyle w:val="tlid-translation"/>
          <w:lang w:val="uz-Latn-UZ"/>
        </w:rPr>
        <w:t>da</w:t>
      </w:r>
      <w:r w:rsidR="00CD60D5" w:rsidRPr="00233097">
        <w:rPr>
          <w:rStyle w:val="tlid-translation"/>
          <w:lang w:val="uz-Latn-UZ"/>
        </w:rPr>
        <w:t> </w:t>
      </w:r>
      <w:r>
        <w:rPr>
          <w:rStyle w:val="tlid-translation"/>
          <w:lang w:val="uz-Latn-UZ"/>
        </w:rPr>
        <w:t>belgilangan</w:t>
      </w:r>
      <w:r w:rsidR="00CD60D5" w:rsidRPr="00233097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hollar</w:t>
      </w:r>
      <w:r w:rsidR="00CD60D5" w:rsidRPr="00233097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mustasno</w:t>
      </w:r>
      <w:r w:rsidR="00CD60D5">
        <w:rPr>
          <w:rStyle w:val="tlid-translation"/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ovozga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qo‘yilgan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masala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bo‘yicha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ishtirok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etayotgan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ovoz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beruvchi</w:t>
      </w:r>
      <w:r w:rsidR="00CD60D5">
        <w:rPr>
          <w:lang w:val="uz-Cyrl-UZ"/>
        </w:rPr>
        <w:t xml:space="preserve"> </w:t>
      </w:r>
      <w:r>
        <w:rPr>
          <w:lang w:val="uz-Cyrl-UZ"/>
        </w:rPr>
        <w:t>aksiyalar</w:t>
      </w:r>
      <w:r w:rsidR="00CD60D5">
        <w:rPr>
          <w:lang w:val="uz-Cyrl-UZ"/>
        </w:rPr>
        <w:t xml:space="preserve"> </w:t>
      </w:r>
      <w:r>
        <w:rPr>
          <w:lang w:val="uz-Cyrl-UZ"/>
        </w:rPr>
        <w:t>egalarining</w:t>
      </w:r>
      <w:r w:rsidR="00CD60D5">
        <w:rPr>
          <w:lang w:val="uz-Cyrl-UZ"/>
        </w:rPr>
        <w:t xml:space="preserve"> </w:t>
      </w:r>
      <w:r w:rsidR="00CD60D5" w:rsidRPr="00B60163">
        <w:rPr>
          <w:lang w:val="uz-Cyrl-UZ"/>
        </w:rPr>
        <w:t xml:space="preserve">– </w:t>
      </w: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ko‘pchiligi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oddiy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ko‘pchilik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tomonidan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qilinadi</w:t>
      </w:r>
      <w:r w:rsidR="00CD60D5" w:rsidRPr="00B60163">
        <w:rPr>
          <w:lang w:val="uz-Cyrl-UZ"/>
        </w:rPr>
        <w:t xml:space="preserve">. 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r>
        <w:rPr>
          <w:lang w:val="uz-Cyrl-UZ"/>
        </w:rPr>
        <w:t>Ushbu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Nizomning</w:t>
      </w:r>
      <w:r w:rsidR="00CD60D5" w:rsidRPr="00B60163">
        <w:rPr>
          <w:lang w:val="uz-Cyrl-UZ"/>
        </w:rPr>
        <w:t xml:space="preserve"> 13.6-</w:t>
      </w:r>
      <w:r>
        <w:rPr>
          <w:lang w:val="uz-Cyrl-UZ"/>
        </w:rPr>
        <w:t>bandining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a</w:t>
      </w:r>
      <w:r w:rsidR="00CD60D5" w:rsidRPr="00B60163">
        <w:rPr>
          <w:lang w:val="uz-Cyrl-UZ"/>
        </w:rPr>
        <w:t>)</w:t>
      </w:r>
      <w:r w:rsidR="00CD60D5">
        <w:rPr>
          <w:lang w:val="uz-Cyrl-UZ"/>
        </w:rPr>
        <w:t>, (</w:t>
      </w:r>
      <w:r>
        <w:rPr>
          <w:lang w:val="uz-Cyrl-UZ"/>
        </w:rPr>
        <w:t>b</w:t>
      </w:r>
      <w:r w:rsidR="00CD60D5">
        <w:rPr>
          <w:lang w:val="uz-Cyrl-UZ"/>
        </w:rPr>
        <w:t xml:space="preserve">), </w:t>
      </w:r>
      <w:r w:rsidR="00CD60D5" w:rsidRPr="00B60163">
        <w:rPr>
          <w:lang w:val="uz-Cyrl-UZ"/>
        </w:rPr>
        <w:t>(</w:t>
      </w:r>
      <w:r>
        <w:rPr>
          <w:lang w:val="uz-Cyrl-UZ"/>
        </w:rPr>
        <w:t>v</w:t>
      </w:r>
      <w:r w:rsidR="00CD60D5" w:rsidRPr="00B60163">
        <w:rPr>
          <w:lang w:val="uz-Cyrl-UZ"/>
        </w:rPr>
        <w:t>), (</w:t>
      </w:r>
      <w:r>
        <w:rPr>
          <w:lang w:val="uz-Cyrl-UZ"/>
        </w:rPr>
        <w:t>d</w:t>
      </w:r>
      <w:r w:rsidR="00CD60D5" w:rsidRPr="00B60163">
        <w:rPr>
          <w:lang w:val="uz-Cyrl-UZ"/>
        </w:rPr>
        <w:t>),</w:t>
      </w:r>
      <w:r w:rsidR="00CD60D5" w:rsidRPr="00C57D8A">
        <w:rPr>
          <w:lang w:val="uz-Cyrl-UZ"/>
        </w:rPr>
        <w:t xml:space="preserve"> </w:t>
      </w:r>
      <w:r w:rsidR="00CD60D5" w:rsidRPr="00B60163">
        <w:rPr>
          <w:lang w:val="uz-Cyrl-UZ"/>
        </w:rPr>
        <w:t>(</w:t>
      </w:r>
      <w:r>
        <w:rPr>
          <w:lang w:val="uz-Cyrl-UZ"/>
        </w:rPr>
        <w:t>p</w:t>
      </w:r>
      <w:r w:rsidR="00CD60D5" w:rsidRPr="00B60163">
        <w:rPr>
          <w:lang w:val="uz-Cyrl-UZ"/>
        </w:rPr>
        <w:t>), (</w:t>
      </w:r>
      <w:r>
        <w:rPr>
          <w:lang w:val="uz-Cyrl-UZ"/>
        </w:rPr>
        <w:t>s</w:t>
      </w:r>
      <w:r w:rsidR="00CD60D5" w:rsidRPr="00B60163">
        <w:rPr>
          <w:lang w:val="uz-Cyrl-UZ"/>
        </w:rPr>
        <w:t>)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t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kichik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bandlarida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ko‘rsatib</w:t>
      </w:r>
      <w:r w:rsidR="00CD60D5">
        <w:rPr>
          <w:lang w:val="uz-Cyrl-UZ"/>
        </w:rPr>
        <w:t xml:space="preserve"> </w:t>
      </w:r>
      <w:r>
        <w:rPr>
          <w:lang w:val="uz-Cyrl-UZ"/>
        </w:rPr>
        <w:t>o‘tilgan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masalalar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bo‘yicha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Aksiyadorlar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ishtirok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etayotgan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ovoz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beruvchi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egalari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bo‘lgan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 w:rsidR="00CD60D5">
        <w:rPr>
          <w:lang w:val="uz-Cyrl-UZ"/>
        </w:rPr>
        <w:t>¾ (</w:t>
      </w:r>
      <w:r>
        <w:rPr>
          <w:lang w:val="uz-Cyrl-UZ"/>
        </w:rPr>
        <w:t>to‘rtdan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uch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qismi</w:t>
      </w:r>
      <w:r w:rsidR="00CD60D5">
        <w:rPr>
          <w:lang w:val="uz-Cyrl-UZ"/>
        </w:rPr>
        <w:t xml:space="preserve">) </w:t>
      </w:r>
      <w:r>
        <w:rPr>
          <w:lang w:val="uz-Cyrl-UZ"/>
        </w:rPr>
        <w:t>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iborat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ko‘pchilik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malakali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ko‘pchilik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ovozi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qilinadi</w:t>
      </w:r>
      <w:r w:rsidR="00CD60D5" w:rsidRPr="00B60163">
        <w:rPr>
          <w:lang w:val="uz-Cyrl-UZ"/>
        </w:rPr>
        <w:t>.</w:t>
      </w:r>
    </w:p>
    <w:p w:rsidR="00CD60D5" w:rsidRPr="00C44E7C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r>
        <w:rPr>
          <w:lang w:val="uz-Cyrl-UZ"/>
        </w:rPr>
        <w:t>Agar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oddiy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aksiyalarining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barchasi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bir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tegishli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bo‘lsa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o‘tkazilmaydi</w:t>
      </w:r>
      <w:r w:rsidR="00CD60D5" w:rsidRPr="00B60163">
        <w:rPr>
          <w:lang w:val="uz-Cyrl-UZ"/>
        </w:rPr>
        <w:t xml:space="preserve">. </w:t>
      </w:r>
      <w:r>
        <w:rPr>
          <w:lang w:val="uz-Cyrl-UZ"/>
        </w:rPr>
        <w:t>Qonunchilik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Ustav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Aksiyadorlarning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vakolatiga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kiritilgan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masalalar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bo‘yicha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qarorlar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bunday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aksiyador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yakka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tartibda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qilinadi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hamda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yozma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shaklda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rasmiylashtirilishi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lozim</w:t>
      </w:r>
      <w:r w:rsidR="00CD60D5" w:rsidRPr="00232E0F">
        <w:rPr>
          <w:lang w:val="uz-Cyrl-UZ"/>
        </w:rPr>
        <w:t xml:space="preserve">, </w:t>
      </w:r>
      <w:r>
        <w:rPr>
          <w:lang w:val="uz-Cyrl-UZ"/>
        </w:rPr>
        <w:t>jamiyatning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imtiyozli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aksiyalari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ushbu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Qonunchilikka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muvofiq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ovoz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berish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huquqini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olishi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hollari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bundan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mustasno</w:t>
      </w:r>
      <w:r w:rsidR="00CD60D5">
        <w:rPr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r>
        <w:rPr>
          <w:lang w:val="uz-Cyrl-UZ"/>
        </w:rPr>
        <w:t>Aksiyadorlar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vakolatiga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kiruvchi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masalalar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mustaqil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ravishda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orqali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amalga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oshiriladi</w:t>
      </w:r>
      <w:r w:rsidR="00CD60D5" w:rsidRPr="00B60163">
        <w:rPr>
          <w:lang w:val="uz-Cyrl-UZ"/>
        </w:rPr>
        <w:t xml:space="preserve">. </w:t>
      </w:r>
    </w:p>
    <w:p w:rsidR="00CD60D5" w:rsidRPr="004467A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bayonnomasi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yopilgandan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keyin</w:t>
      </w:r>
      <w:r w:rsidR="00CD60D5" w:rsidRPr="00B60163">
        <w:rPr>
          <w:lang w:val="uz-Cyrl-UZ"/>
        </w:rPr>
        <w:t xml:space="preserve"> 10 (</w:t>
      </w:r>
      <w:r>
        <w:rPr>
          <w:lang w:val="uz-Cyrl-UZ"/>
        </w:rPr>
        <w:t>o‘n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kundan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kechiktirmasdan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ikki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nusxada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rasmiylashtiriladi</w:t>
      </w:r>
      <w:r w:rsidR="00CD60D5" w:rsidRPr="00B60163">
        <w:rPr>
          <w:lang w:val="uz-Cyrl-UZ"/>
        </w:rPr>
        <w:t xml:space="preserve">. </w:t>
      </w:r>
      <w:r>
        <w:rPr>
          <w:lang w:val="uz-Cyrl-UZ"/>
        </w:rPr>
        <w:t>Har</w:t>
      </w:r>
      <w:r w:rsidR="00CD60D5">
        <w:rPr>
          <w:lang w:val="uz-Cyrl-UZ"/>
        </w:rPr>
        <w:t xml:space="preserve"> </w:t>
      </w:r>
      <w:r>
        <w:rPr>
          <w:lang w:val="uz-Cyrl-UZ"/>
        </w:rPr>
        <w:t>ikkala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nusxasi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ham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Aksiyadorlarning</w:t>
      </w:r>
      <w:r w:rsidR="00CD60D5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yig‘ilishda</w:t>
      </w:r>
      <w:r w:rsidR="00CD60D5">
        <w:rPr>
          <w:lang w:val="uz-Cyrl-UZ"/>
        </w:rPr>
        <w:t xml:space="preserve"> </w:t>
      </w:r>
      <w:r>
        <w:rPr>
          <w:lang w:val="uz-Cyrl-UZ"/>
        </w:rPr>
        <w:t>raislik</w:t>
      </w:r>
      <w:r w:rsidR="00CD60D5">
        <w:rPr>
          <w:lang w:val="uz-Cyrl-UZ"/>
        </w:rPr>
        <w:t xml:space="preserve"> </w:t>
      </w:r>
      <w:r>
        <w:rPr>
          <w:lang w:val="uz-Cyrl-UZ"/>
        </w:rPr>
        <w:t>qiluvchi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</w:t>
      </w:r>
      <w:r w:rsidR="00CD60D5">
        <w:rPr>
          <w:lang w:val="uz-Cyrl-UZ"/>
        </w:rPr>
        <w:t xml:space="preserve"> </w:t>
      </w:r>
      <w:r>
        <w:rPr>
          <w:lang w:val="uz-Cyrl-UZ"/>
        </w:rPr>
        <w:t>kotibi</w:t>
      </w:r>
      <w:r w:rsidR="00CD60D5" w:rsidRPr="00B60163">
        <w:rPr>
          <w:lang w:val="uz-Cyrl-UZ"/>
        </w:rPr>
        <w:t xml:space="preserve"> (</w:t>
      </w:r>
      <w:r>
        <w:rPr>
          <w:lang w:val="uz-Cyrl-UZ"/>
        </w:rPr>
        <w:t>yagona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aksiyadorning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vakolatli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vakili</w:t>
      </w:r>
      <w:r w:rsidR="00CD60D5" w:rsidRPr="00B60163">
        <w:rPr>
          <w:lang w:val="uz-Cyrl-UZ"/>
        </w:rPr>
        <w:t xml:space="preserve">) </w:t>
      </w:r>
      <w:r>
        <w:rPr>
          <w:lang w:val="uz-Cyrl-UZ"/>
        </w:rPr>
        <w:t>tomonidan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imzolanadi</w:t>
      </w:r>
      <w:r w:rsidR="00CD60D5" w:rsidRPr="00B60163">
        <w:rPr>
          <w:lang w:val="uz-Cyrl-UZ"/>
        </w:rPr>
        <w:t>.</w:t>
      </w:r>
    </w:p>
    <w:p w:rsidR="00CD60D5" w:rsidRPr="004467A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lang w:val="uz-Cyrl-UZ"/>
        </w:rPr>
      </w:pPr>
      <w:bookmarkStart w:id="182" w:name="_Ref20837849"/>
      <w:bookmarkStart w:id="183" w:name="_Toc25512609"/>
      <w:bookmarkEnd w:id="179"/>
      <w:bookmarkEnd w:id="181"/>
      <w:r>
        <w:rPr>
          <w:lang w:val="uz-Cyrl-UZ"/>
        </w:rPr>
        <w:t>Aksiyadorlarining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yig‘ilishini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o‘tkazish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tartibi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Qonunchilik</w:t>
      </w:r>
      <w:r w:rsidR="00CD60D5" w:rsidRPr="00B60163">
        <w:rPr>
          <w:lang w:val="uz-Cyrl-UZ"/>
        </w:rPr>
        <w:t xml:space="preserve">, </w:t>
      </w:r>
      <w:r>
        <w:rPr>
          <w:lang w:val="uz-Cyrl-UZ"/>
        </w:rPr>
        <w:t>Ustav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“</w:t>
      </w:r>
      <w:r>
        <w:rPr>
          <w:lang w:val="uz-Cyrl-UZ"/>
        </w:rPr>
        <w:t>Aksiyadorlarning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B60163">
        <w:rPr>
          <w:lang w:val="uz-Cyrl-UZ"/>
        </w:rPr>
        <w:t xml:space="preserve">” </w:t>
      </w:r>
      <w:r>
        <w:rPr>
          <w:lang w:val="uz-Cyrl-UZ"/>
        </w:rPr>
        <w:t>gi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Nizom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belgilanadi</w:t>
      </w:r>
      <w:r w:rsidR="00CD60D5" w:rsidRPr="00B60163">
        <w:rPr>
          <w:lang w:val="uz-Cyrl-UZ"/>
        </w:rPr>
        <w:t>.</w:t>
      </w:r>
    </w:p>
    <w:p w:rsidR="00CD60D5" w:rsidRPr="00C57D8A" w:rsidRDefault="007C5191" w:rsidP="00CD60D5">
      <w:pPr>
        <w:pStyle w:val="1"/>
        <w:numPr>
          <w:ilvl w:val="0"/>
          <w:numId w:val="7"/>
        </w:numPr>
        <w:ind w:left="357" w:hanging="357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bookmarkEnd w:id="182"/>
      <w:bookmarkEnd w:id="183"/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bookmarkStart w:id="184" w:name="_Ref20837850"/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Qonunchilik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muvofiq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vakolatiga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kiruvchi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masalalarni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tashqari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jamiyat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faoliyati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ustidan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rahbarlikni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amalga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oshiradi</w:t>
      </w:r>
      <w:r w:rsidR="00CD60D5" w:rsidRPr="00C57D8A">
        <w:rPr>
          <w:szCs w:val="24"/>
          <w:lang w:val="uz-Cyrl-UZ"/>
        </w:rPr>
        <w:t>.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 9 (</w:t>
      </w:r>
      <w:r>
        <w:rPr>
          <w:szCs w:val="24"/>
          <w:lang w:val="uz-Cyrl-UZ"/>
        </w:rPr>
        <w:t>to‘qqiz</w:t>
      </w:r>
      <w:r w:rsidR="00CD60D5" w:rsidRPr="00C57D8A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nafar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iborat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bo‘lib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ularning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kamida</w:t>
      </w:r>
      <w:r w:rsidR="00CD60D5" w:rsidRPr="00C57D8A">
        <w:rPr>
          <w:szCs w:val="24"/>
          <w:lang w:val="uz-Cyrl-UZ"/>
        </w:rPr>
        <w:t xml:space="preserve"> 2 (</w:t>
      </w:r>
      <w:r>
        <w:rPr>
          <w:szCs w:val="24"/>
          <w:lang w:val="uz-Cyrl-UZ"/>
        </w:rPr>
        <w:t>ikki</w:t>
      </w:r>
      <w:r w:rsidR="00CD60D5" w:rsidRPr="00C57D8A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nafari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mustaqil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shart</w:t>
      </w:r>
      <w:r w:rsidR="00CD60D5" w:rsidRPr="00C57D8A">
        <w:rPr>
          <w:szCs w:val="24"/>
          <w:lang w:val="uz-Cyrl-UZ"/>
        </w:rPr>
        <w:t xml:space="preserve">. 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a’zolari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Ustav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“</w:t>
      </w: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to‘g‘risida</w:t>
      </w:r>
      <w:r w:rsidR="00CD60D5" w:rsidRPr="00C57D8A">
        <w:rPr>
          <w:szCs w:val="24"/>
          <w:lang w:val="uz-Cyrl-UZ"/>
        </w:rPr>
        <w:t>”</w:t>
      </w:r>
      <w:r>
        <w:rPr>
          <w:szCs w:val="24"/>
          <w:lang w:val="uz-Cyrl-UZ"/>
        </w:rPr>
        <w:t>gi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Nizomda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ko‘rsatilgan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Aksiyadorlarning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C57D8A">
        <w:rPr>
          <w:szCs w:val="24"/>
          <w:lang w:val="uz-Cyrl-UZ"/>
        </w:rPr>
        <w:t xml:space="preserve"> </w:t>
      </w:r>
      <w:r w:rsidR="00CD60D5">
        <w:rPr>
          <w:szCs w:val="24"/>
          <w:lang w:val="uz-Cyrl-UZ"/>
        </w:rPr>
        <w:br/>
        <w:t>1 (</w:t>
      </w:r>
      <w:r>
        <w:rPr>
          <w:szCs w:val="24"/>
          <w:lang w:val="uz-Cyrl-UZ"/>
        </w:rPr>
        <w:t>bir</w:t>
      </w:r>
      <w:r w:rsidR="00CD60D5">
        <w:rPr>
          <w:szCs w:val="24"/>
          <w:lang w:val="uz-Cyrl-UZ"/>
        </w:rPr>
        <w:t>)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muddatga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saylanadi</w:t>
      </w:r>
      <w:r w:rsidR="00CD60D5" w:rsidRPr="00C57D8A">
        <w:rPr>
          <w:szCs w:val="24"/>
          <w:lang w:val="uz-Cyrl-UZ"/>
        </w:rPr>
        <w:t>.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lastRenderedPageBreak/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tarkibiga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saylangan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shaxslar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cheklanmagan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tarzda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qayta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saylanishlari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C57D8A">
        <w:rPr>
          <w:szCs w:val="24"/>
          <w:lang w:val="uz-Cyrl-UZ"/>
        </w:rPr>
        <w:t>.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tarkibini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shakllantirish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tartibi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shuningdek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tarkibiga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saylanadigan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shaxslarga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qo‘yiladigan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talablariga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qo‘shimcha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talablar</w:t>
      </w:r>
      <w:r w:rsidR="00CD60D5" w:rsidRPr="00C57D8A">
        <w:rPr>
          <w:szCs w:val="24"/>
          <w:lang w:val="uz-Cyrl-UZ"/>
        </w:rPr>
        <w:t xml:space="preserve">  “</w:t>
      </w: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to‘g‘risida</w:t>
      </w:r>
      <w:r w:rsidR="00CD60D5" w:rsidRPr="00C57D8A">
        <w:rPr>
          <w:szCs w:val="24"/>
          <w:lang w:val="uz-Cyrl-UZ"/>
        </w:rPr>
        <w:t>”</w:t>
      </w:r>
      <w:r>
        <w:rPr>
          <w:szCs w:val="24"/>
          <w:lang w:val="uz-Cyrl-UZ"/>
        </w:rPr>
        <w:t>gi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Nizomda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C57D8A">
        <w:rPr>
          <w:szCs w:val="24"/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soniga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nisbatan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ko‘pchilik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ushbu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tarkibidan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saylanadi</w:t>
      </w:r>
      <w:r w:rsidR="00CD60D5" w:rsidRPr="00B60163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Bunda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o‘z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soniga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nisbatan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ko‘pchilik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qayta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saylashga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haqli</w:t>
      </w:r>
      <w:r w:rsidR="00CD60D5" w:rsidRPr="00B60163">
        <w:rPr>
          <w:szCs w:val="24"/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majlislarining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tasdiqlaydi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ishini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etadi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majlislarini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chaqiradi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ularda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raislik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qiladi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majlislarda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bayonnoma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yuritilishini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etadi</w:t>
      </w:r>
      <w:r w:rsidR="00CD60D5" w:rsidRPr="00B60163">
        <w:rPr>
          <w:szCs w:val="24"/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bo‘lmagan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taqdirda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vazifasini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amalga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oshiradi</w:t>
      </w:r>
      <w:r w:rsidR="00CD60D5" w:rsidRPr="00B60163">
        <w:rPr>
          <w:szCs w:val="24"/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majlislari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tasdiqlangan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yillik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muvofiq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o‘tkaziladi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shuningdek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qo‘shimcha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ravishda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tashabbusiga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ko‘ra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a’zosi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Taftish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komissiyasi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ichki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audit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xizmati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Boshqaruv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yoki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korporativ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maslahatchisining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talabiga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chaqirilishi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B60163">
        <w:rPr>
          <w:szCs w:val="24"/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o‘tkazish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uchun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kvorum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saylangan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a’zolarning</w:t>
      </w:r>
      <w:r w:rsidR="00CD60D5" w:rsidRPr="00B60163">
        <w:rPr>
          <w:szCs w:val="24"/>
          <w:lang w:val="uz-Cyrl-UZ"/>
        </w:rPr>
        <w:t xml:space="preserve"> </w:t>
      </w:r>
      <w:r w:rsidR="00CD60D5">
        <w:rPr>
          <w:szCs w:val="24"/>
          <w:lang w:val="uz-Cyrl-UZ"/>
        </w:rPr>
        <w:t>75% (</w:t>
      </w:r>
      <w:r>
        <w:rPr>
          <w:szCs w:val="24"/>
          <w:lang w:val="uz-Cyrl-UZ"/>
        </w:rPr>
        <w:t>etmish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foizi</w:t>
      </w:r>
      <w:r w:rsidR="00CD60D5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dan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kam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bo‘lmasligi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lozim</w:t>
      </w:r>
      <w:r w:rsidR="00CD60D5" w:rsidRPr="00B60163">
        <w:rPr>
          <w:szCs w:val="24"/>
          <w:lang w:val="uz-Cyrl-UZ"/>
        </w:rPr>
        <w:t xml:space="preserve">. 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binoan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bevosita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ishtiroki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orqali</w:t>
      </w:r>
      <w:r w:rsidR="00CD60D5" w:rsidRPr="00B60163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shu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jumladan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videokonferensiya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orqali</w:t>
      </w:r>
      <w:r w:rsidR="00CD60D5" w:rsidRPr="00B60163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yoki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sirtdan</w:t>
      </w:r>
      <w:r w:rsidR="00CD60D5" w:rsidRPr="00B60163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byulletenlar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orqali</w:t>
      </w:r>
      <w:r w:rsidR="00CD60D5" w:rsidRPr="00B60163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o‘tkazilishi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B60163">
        <w:rPr>
          <w:szCs w:val="24"/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tegishli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materiallar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ilova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qilingan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holda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chaqirish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to‘g‘risidagi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talab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taklif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etilayotgan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ichiga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tegishli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yozma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xabarnoma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yuborish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orqali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taqdim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etiladi</w:t>
      </w:r>
      <w:r w:rsidR="00CD60D5" w:rsidRPr="00B60163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chaqirish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to‘g‘risidagi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talab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kelib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tushgan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boshlab</w:t>
      </w:r>
      <w:r w:rsidR="00CD60D5" w:rsidRPr="00B60163">
        <w:rPr>
          <w:szCs w:val="24"/>
          <w:lang w:val="uz-Cyrl-UZ"/>
        </w:rPr>
        <w:t xml:space="preserve"> 2 (</w:t>
      </w:r>
      <w:r>
        <w:rPr>
          <w:szCs w:val="24"/>
          <w:lang w:val="uz-Cyrl-UZ"/>
        </w:rPr>
        <w:t>ikki</w:t>
      </w:r>
      <w:r w:rsidR="00CD60D5" w:rsidRPr="00B60163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mobaynida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chaqirish</w:t>
      </w:r>
      <w:r w:rsidR="00CD60D5" w:rsidRPr="00B60163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yoki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chaqirishni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rad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</w:t>
      </w:r>
      <w:r w:rsidR="00CD60D5" w:rsidRPr="00B60163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to‘g‘risida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qabul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lozim</w:t>
      </w:r>
      <w:r w:rsidR="00CD60D5" w:rsidRPr="00B60163">
        <w:rPr>
          <w:szCs w:val="24"/>
          <w:lang w:val="uz-Cyrl-UZ"/>
        </w:rPr>
        <w:t xml:space="preserve">. 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chaqiruv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so‘rov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olingan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boshlab</w:t>
      </w:r>
      <w:r w:rsidR="00CD60D5" w:rsidRPr="00B60163">
        <w:rPr>
          <w:szCs w:val="24"/>
          <w:lang w:val="uz-Cyrl-UZ"/>
        </w:rPr>
        <w:t xml:space="preserve"> 20 (</w:t>
      </w:r>
      <w:r>
        <w:rPr>
          <w:szCs w:val="24"/>
          <w:lang w:val="uz-Cyrl-UZ"/>
        </w:rPr>
        <w:t>yigirma</w:t>
      </w:r>
      <w:r w:rsidR="00CD60D5" w:rsidRPr="00B60163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kunidan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kechiktirmay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chaqirilishi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kerak</w:t>
      </w:r>
      <w:r w:rsidR="00CD60D5" w:rsidRPr="00B60163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Bunday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talabni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taqdim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shaxs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albatta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taklif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etiladi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agarda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bunday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shaxs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bo‘lmasa</w:t>
      </w:r>
      <w:r w:rsidR="00CD60D5" w:rsidRPr="00B60163">
        <w:rPr>
          <w:szCs w:val="24"/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quyidagi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holatlardan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tashqari</w:t>
      </w:r>
      <w:r w:rsidR="00CD60D5" w:rsidRPr="00B60163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chaqirishni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rad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etishga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haqli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emas</w:t>
      </w:r>
      <w:r w:rsidR="00CD60D5" w:rsidRPr="00B60163">
        <w:rPr>
          <w:szCs w:val="24"/>
          <w:lang w:val="uz-Cyrl-UZ"/>
        </w:rPr>
        <w:t>:</w:t>
      </w:r>
    </w:p>
    <w:p w:rsidR="00CD60D5" w:rsidRPr="00580C6B" w:rsidRDefault="007C5191" w:rsidP="00CD60D5">
      <w:pPr>
        <w:pStyle w:val="a4"/>
        <w:numPr>
          <w:ilvl w:val="0"/>
          <w:numId w:val="20"/>
        </w:numPr>
        <w:spacing w:after="120"/>
        <w:ind w:left="993" w:hanging="284"/>
        <w:contextualSpacing w:val="0"/>
        <w:jc w:val="both"/>
        <w:rPr>
          <w:lang w:val="uz-Cyrl-UZ"/>
        </w:rPr>
      </w:pPr>
      <w:r>
        <w:rPr>
          <w:lang w:val="uz-Cyrl-UZ"/>
        </w:rPr>
        <w:t>majlis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chaqirish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to‘g‘risidagi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talab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qonunchilikka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yoki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ushbu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Ustavga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zid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bo‘lsa</w:t>
      </w:r>
      <w:r w:rsidR="00CD60D5" w:rsidRPr="00580C6B">
        <w:rPr>
          <w:lang w:val="uz-Cyrl-UZ"/>
        </w:rPr>
        <w:t>;</w:t>
      </w:r>
    </w:p>
    <w:p w:rsidR="00CD60D5" w:rsidRPr="00580C6B" w:rsidRDefault="007C5191" w:rsidP="00CD60D5">
      <w:pPr>
        <w:pStyle w:val="a4"/>
        <w:numPr>
          <w:ilvl w:val="0"/>
          <w:numId w:val="20"/>
        </w:numPr>
        <w:spacing w:after="120"/>
        <w:ind w:left="993" w:hanging="284"/>
        <w:contextualSpacing w:val="0"/>
        <w:jc w:val="both"/>
        <w:rPr>
          <w:lang w:val="uz-Cyrl-UZ"/>
        </w:rPr>
      </w:pPr>
      <w:r>
        <w:rPr>
          <w:lang w:val="uz-Cyrl-UZ"/>
        </w:rPr>
        <w:t>Kuzatuv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majlisini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chaqirishni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talab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qilayotgan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shaxsda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bunday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talab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etish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huquqi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mavjud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bo‘lmasa</w:t>
      </w:r>
      <w:r w:rsidR="00CD60D5" w:rsidRPr="00580C6B">
        <w:rPr>
          <w:lang w:val="uz-Cyrl-UZ"/>
        </w:rPr>
        <w:t>;</w:t>
      </w:r>
    </w:p>
    <w:p w:rsidR="00CD60D5" w:rsidRPr="00580C6B" w:rsidRDefault="007C5191" w:rsidP="00CD60D5">
      <w:pPr>
        <w:pStyle w:val="a4"/>
        <w:numPr>
          <w:ilvl w:val="0"/>
          <w:numId w:val="20"/>
        </w:numPr>
        <w:spacing w:after="120"/>
        <w:ind w:left="993" w:hanging="284"/>
        <w:contextualSpacing w:val="0"/>
        <w:jc w:val="both"/>
        <w:rPr>
          <w:lang w:val="uz-Cyrl-UZ"/>
        </w:rPr>
      </w:pPr>
      <w:r>
        <w:rPr>
          <w:lang w:val="uz-Cyrl-UZ"/>
        </w:rPr>
        <w:t>agar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ko‘rib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chiqish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uchun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taklif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qilingan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barcha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masalalarni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hal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kengashining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mutlaq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vakolatiga</w:t>
      </w:r>
      <w:r w:rsidR="00CD60D5" w:rsidRPr="00580C6B">
        <w:rPr>
          <w:lang w:val="uz-Cyrl-UZ"/>
        </w:rPr>
        <w:t xml:space="preserve"> </w:t>
      </w:r>
      <w:r>
        <w:rPr>
          <w:lang w:val="uz-Cyrl-UZ"/>
        </w:rPr>
        <w:t>kirmasa</w:t>
      </w:r>
      <w:r w:rsidR="00CD60D5" w:rsidRPr="00580C6B">
        <w:rPr>
          <w:lang w:val="uz-Cyrl-UZ"/>
        </w:rPr>
        <w:t>.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Aksiyadorlar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ular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vazifalarini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bajarib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turgan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davr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uchun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haq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to‘lanishi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B60163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yoki</w:t>
      </w:r>
      <w:r w:rsidR="00CD60D5" w:rsidRPr="00B60163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vazifalarini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bajarish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bog‘liq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xarajatlarining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o‘rni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qoplanishi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B60163">
        <w:rPr>
          <w:szCs w:val="24"/>
          <w:lang w:val="uz-Cyrl-UZ"/>
        </w:rPr>
        <w:t xml:space="preserve">. 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vakolatlariga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quyidagilar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kiradi</w:t>
      </w:r>
      <w:r w:rsidR="00CD60D5" w:rsidRPr="00C57D8A">
        <w:rPr>
          <w:szCs w:val="24"/>
          <w:lang w:val="uz-Cyrl-UZ"/>
        </w:rPr>
        <w:t>: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lastRenderedPageBreak/>
        <w:t>a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Jamiyatni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rivojlantirish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strategiyasiga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erishish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bo‘yicha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ko‘rilayotgan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chora</w:t>
      </w:r>
      <w:r w:rsidR="00CD60D5" w:rsidRPr="00C57D8A">
        <w:rPr>
          <w:lang w:val="uz-Cyrl-UZ"/>
        </w:rPr>
        <w:t>-</w:t>
      </w:r>
      <w:r>
        <w:rPr>
          <w:lang w:val="uz-Cyrl-UZ"/>
        </w:rPr>
        <w:t>tadbirlar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C57D8A">
        <w:rPr>
          <w:lang w:val="uz-Cyrl-UZ"/>
        </w:rPr>
        <w:t xml:space="preserve">  </w:t>
      </w:r>
      <w:r>
        <w:rPr>
          <w:lang w:val="uz-Cyrl-UZ"/>
        </w:rPr>
        <w:t>Boshqaruvning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hisobotini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muntazam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ravishda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eshitib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borgan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holda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faoliyatining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ustuvor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yo‘nalishlarini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b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Qonunchilikda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yillik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navbatdan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tashqari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chaqirish</w:t>
      </w:r>
      <w:r w:rsidR="00CD60D5" w:rsidRPr="00C57D8A">
        <w:rPr>
          <w:color w:val="000000"/>
          <w:lang w:val="uz-Cyrl-UZ"/>
        </w:rPr>
        <w:t>;</w:t>
      </w:r>
      <w:r w:rsidR="00CD60D5" w:rsidRPr="00C57D8A">
        <w:rPr>
          <w:lang w:val="uz-Cyrl-UZ"/>
        </w:rPr>
        <w:t xml:space="preserve"> 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v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Aksiyadorlar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kun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tayyorlash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g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o‘tkaziladigan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sana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vaqt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joyni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d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o‘tkazilishi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haqida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xabar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uchun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aksiyadorlarining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reestrini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shakllantirish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sanasini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e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Aksiyadorlarning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umumiy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yig‘ilishiga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kiritiladigan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masalalarni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oldindan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ko‘rib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chiqib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ma’qullash</w:t>
      </w:r>
      <w:r w:rsidR="00CD60D5" w:rsidRPr="00C57D8A">
        <w:rPr>
          <w:lang w:val="uz-Cyrl-UZ"/>
        </w:rPr>
        <w:t xml:space="preserve">; 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j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Jamiyatning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ustav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fondini</w:t>
      </w:r>
      <w:r w:rsidR="00CD60D5" w:rsidRPr="00C57D8A">
        <w:rPr>
          <w:lang w:val="uz-Cyrl-UZ"/>
        </w:rPr>
        <w:t xml:space="preserve"> (</w:t>
      </w:r>
      <w:r>
        <w:rPr>
          <w:lang w:val="uz-Cyrl-UZ"/>
        </w:rPr>
        <w:t>kapitalini</w:t>
      </w:r>
      <w:r w:rsidR="00CD60D5" w:rsidRPr="00C57D8A">
        <w:rPr>
          <w:lang w:val="uz-Cyrl-UZ"/>
        </w:rPr>
        <w:t xml:space="preserve">) </w:t>
      </w:r>
      <w:r>
        <w:rPr>
          <w:lang w:val="uz-Cyrl-UZ"/>
        </w:rPr>
        <w:t>ko‘paytirish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Ustavga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ustav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fondini</w:t>
      </w:r>
      <w:r w:rsidR="00CD60D5" w:rsidRPr="00C57D8A">
        <w:rPr>
          <w:lang w:val="uz-Cyrl-UZ"/>
        </w:rPr>
        <w:t xml:space="preserve"> (</w:t>
      </w:r>
      <w:r>
        <w:rPr>
          <w:lang w:val="uz-Cyrl-UZ"/>
        </w:rPr>
        <w:t>kapitalini</w:t>
      </w:r>
      <w:r w:rsidR="00CD60D5" w:rsidRPr="00C57D8A">
        <w:rPr>
          <w:lang w:val="uz-Cyrl-UZ"/>
        </w:rPr>
        <w:t xml:space="preserve">) </w:t>
      </w:r>
      <w:r>
        <w:rPr>
          <w:lang w:val="uz-Cyrl-UZ"/>
        </w:rPr>
        <w:t>ko‘paytirish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hamda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e’lon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qilingan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sonini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kamaytirish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bog‘liq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o‘zgartish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qo‘shimchalar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kiritish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z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  <w:t>“</w:t>
      </w:r>
      <w:r>
        <w:rPr>
          <w:lang w:val="uz-Cyrl-UZ"/>
        </w:rPr>
        <w:t>Aksiyadorlik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aksiyadorlar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huquqini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himoya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C57D8A">
        <w:rPr>
          <w:lang w:val="uz-Cyrl-UZ"/>
        </w:rPr>
        <w:t>”</w:t>
      </w:r>
      <w:r>
        <w:rPr>
          <w:lang w:val="uz-Cyrl-UZ"/>
        </w:rPr>
        <w:t>gi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Qonunining</w:t>
      </w:r>
      <w:r w:rsidR="00CD60D5" w:rsidRPr="00C57D8A">
        <w:rPr>
          <w:lang w:val="uz-Cyrl-UZ"/>
        </w:rPr>
        <w:t> </w:t>
      </w:r>
      <w:hyperlink r:id="rId10" w:history="1">
        <w:r w:rsidR="00CD60D5" w:rsidRPr="00C57D8A">
          <w:rPr>
            <w:lang w:val="uz-Cyrl-UZ"/>
          </w:rPr>
          <w:t>3</w:t>
        </w:r>
        <w:r w:rsidR="00CD60D5">
          <w:rPr>
            <w:lang w:val="uz-Cyrl-UZ"/>
          </w:rPr>
          <w:t>4</w:t>
        </w:r>
        <w:r w:rsidR="00CD60D5" w:rsidRPr="00C57D8A">
          <w:rPr>
            <w:lang w:val="uz-Cyrl-UZ"/>
          </w:rPr>
          <w:t>-</w:t>
        </w:r>
        <w:r>
          <w:rPr>
            <w:lang w:val="uz-Cyrl-UZ"/>
          </w:rPr>
          <w:t>moddasiga</w:t>
        </w:r>
        <w:r w:rsidR="00CD60D5" w:rsidRPr="00C57D8A">
          <w:rPr>
            <w:lang w:val="uz-Cyrl-UZ"/>
          </w:rPr>
          <w:t> </w:t>
        </w:r>
      </w:hyperlink>
      <w:r>
        <w:rPr>
          <w:lang w:val="uz-Cyrl-UZ"/>
        </w:rPr>
        <w:t>muvofiq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aksiyalarni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joylashtirish</w:t>
      </w:r>
      <w:r w:rsidR="00CD60D5" w:rsidRPr="00C57D8A">
        <w:rPr>
          <w:lang w:val="uz-Cyrl-UZ"/>
        </w:rPr>
        <w:t xml:space="preserve"> (</w:t>
      </w:r>
      <w:r>
        <w:rPr>
          <w:lang w:val="uz-Cyrl-UZ"/>
        </w:rPr>
        <w:t>qimmatli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qog‘ozlarning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birja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bozoriga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uyushgan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birjadan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tashqari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bozoriga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chiqarish</w:t>
      </w:r>
      <w:r w:rsidR="00CD60D5" w:rsidRPr="00C57D8A">
        <w:rPr>
          <w:lang w:val="uz-Cyrl-UZ"/>
        </w:rPr>
        <w:t xml:space="preserve">) </w:t>
      </w:r>
      <w:r>
        <w:rPr>
          <w:lang w:val="uz-Cyrl-UZ"/>
        </w:rPr>
        <w:t>narxini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i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korporativ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obligatsiyalar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shu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jumladan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aksiyalarga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ayirboshlanadigan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obligatsiyalar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chiqarish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k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qimmatli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qog‘ozlarning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hosilalarini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chiqarish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l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mol</w:t>
      </w:r>
      <w:r w:rsidR="00CD60D5" w:rsidRPr="00C57D8A">
        <w:rPr>
          <w:lang w:val="uz-Cyrl-UZ"/>
        </w:rPr>
        <w:t>-</w:t>
      </w:r>
      <w:r>
        <w:rPr>
          <w:lang w:val="uz-Cyrl-UZ"/>
        </w:rPr>
        <w:t>mulkining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bozor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qiymatini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belgilashni</w:t>
      </w:r>
      <w:r w:rsidR="00CD60D5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>
        <w:rPr>
          <w:lang w:val="uz-Cyrl-UZ"/>
        </w:rPr>
        <w:t xml:space="preserve"> </w:t>
      </w:r>
      <w:r>
        <w:rPr>
          <w:lang w:val="uz-Cyrl-UZ"/>
        </w:rPr>
        <w:t>etish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m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Jamiyatning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kelgusi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yilga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mo‘ljallangan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biznes</w:t>
      </w:r>
      <w:r w:rsidR="00CD60D5" w:rsidRPr="00C57D8A">
        <w:rPr>
          <w:lang w:val="uz-Cyrl-UZ"/>
        </w:rPr>
        <w:t>-</w:t>
      </w:r>
      <w:r>
        <w:rPr>
          <w:lang w:val="uz-Cyrl-UZ"/>
        </w:rPr>
        <w:t>rejasi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majlisida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joriy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yilning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dekabridan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kechiktirmay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tasdiqlash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n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investitsion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dastur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loyihalarni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tasdiqlash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o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Kuzatuv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kengashining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qo‘mitalari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yoki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boshqa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ishchi</w:t>
      </w:r>
      <w:r w:rsidR="00CD60D5">
        <w:rPr>
          <w:lang w:val="uz-Cyrl-UZ"/>
        </w:rPr>
        <w:t xml:space="preserve"> </w:t>
      </w:r>
      <w:r>
        <w:rPr>
          <w:lang w:val="uz-Cyrl-UZ"/>
        </w:rPr>
        <w:t>organlarini</w:t>
      </w:r>
      <w:r w:rsidR="00CD60D5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>
        <w:rPr>
          <w:lang w:val="uz-Cyrl-UZ"/>
        </w:rPr>
        <w:t xml:space="preserve"> </w:t>
      </w:r>
      <w:r>
        <w:rPr>
          <w:lang w:val="uz-Cyrl-UZ"/>
        </w:rPr>
        <w:t>etish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mazkur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qo‘mita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ishchi</w:t>
      </w:r>
      <w:r w:rsidR="00CD60D5">
        <w:rPr>
          <w:lang w:val="uz-Cyrl-UZ"/>
        </w:rPr>
        <w:t xml:space="preserve"> </w:t>
      </w:r>
      <w:r>
        <w:rPr>
          <w:lang w:val="uz-Cyrl-UZ"/>
        </w:rPr>
        <w:t>organlarni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shakllantirish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ishlash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tartibini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ularning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tarkibini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vakolatlari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doirasini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ularning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faoliyati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nizomlarini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tasdiqlash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p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Audit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qo‘mitasining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taqdimnomasiga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asosan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ichki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xizmatini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xodimlarini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tayinlash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har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chorakda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hisobotlarini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eshitish</w:t>
      </w:r>
      <w:r w:rsidR="00CD60D5" w:rsidRPr="00C57D8A">
        <w:rPr>
          <w:lang w:val="uz-Cyrl-UZ"/>
        </w:rPr>
        <w:t>;</w:t>
      </w:r>
    </w:p>
    <w:p w:rsidR="00CD60D5" w:rsidRPr="00C44E7C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r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auditorlik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tekshiruvini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o‘tkazish</w:t>
      </w:r>
      <w:r w:rsidR="00CD60D5" w:rsidRPr="00232E0F">
        <w:rPr>
          <w:lang w:val="uz-Cyrl-UZ"/>
        </w:rPr>
        <w:t xml:space="preserve"> (</w:t>
      </w:r>
      <w:r>
        <w:rPr>
          <w:lang w:val="uz-Cyrl-UZ"/>
        </w:rPr>
        <w:t>majburiy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auditorlik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tekshiruvi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bundan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mustasno</w:t>
      </w:r>
      <w:r w:rsidR="00CD60D5" w:rsidRPr="00232E0F">
        <w:rPr>
          <w:lang w:val="uz-Cyrl-UZ"/>
        </w:rPr>
        <w:t xml:space="preserve">), </w:t>
      </w:r>
      <w:r>
        <w:rPr>
          <w:lang w:val="uz-Cyrl-UZ"/>
        </w:rPr>
        <w:t>auditorlik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tashkilotini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232E0F">
        <w:rPr>
          <w:lang w:val="uz-Cyrl-UZ"/>
        </w:rPr>
        <w:t xml:space="preserve">, </w:t>
      </w:r>
      <w:r>
        <w:rPr>
          <w:lang w:val="uz-Cyrl-UZ"/>
        </w:rPr>
        <w:t>uning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xizmatlariga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to‘lanadigan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eng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ko‘p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haq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miqdori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u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shartnoma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232E0F">
        <w:rPr>
          <w:lang w:val="uz-Cyrl-UZ"/>
        </w:rPr>
        <w:t xml:space="preserve"> (</w:t>
      </w:r>
      <w:r>
        <w:rPr>
          <w:lang w:val="uz-Cyrl-UZ"/>
        </w:rPr>
        <w:t>shartnomani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bekor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232E0F">
        <w:rPr>
          <w:lang w:val="uz-Cyrl-UZ"/>
        </w:rPr>
        <w:t xml:space="preserve">) </w:t>
      </w:r>
      <w:r>
        <w:rPr>
          <w:lang w:val="uz-Cyrl-UZ"/>
        </w:rPr>
        <w:t>to‘g‘risida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232E0F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232E0F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s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Taftish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komissiyasi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a’zolariga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to‘lanadigan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haq</w:t>
      </w:r>
      <w:r w:rsidR="00CD60D5">
        <w:rPr>
          <w:lang w:val="uz-Cyrl-UZ"/>
        </w:rPr>
        <w:t xml:space="preserve"> </w:t>
      </w:r>
      <w:r>
        <w:rPr>
          <w:lang w:val="uz-Cyrl-UZ"/>
        </w:rPr>
        <w:t>va</w:t>
      </w:r>
      <w:r w:rsidR="00CD60D5">
        <w:rPr>
          <w:lang w:val="uz-Cyrl-UZ"/>
        </w:rPr>
        <w:t xml:space="preserve"> (</w:t>
      </w:r>
      <w:r>
        <w:rPr>
          <w:lang w:val="uz-Cyrl-UZ"/>
        </w:rPr>
        <w:t>yoki</w:t>
      </w:r>
      <w:r w:rsidR="00CD60D5">
        <w:rPr>
          <w:lang w:val="uz-Cyrl-UZ"/>
        </w:rPr>
        <w:t>)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kompensatsiyalar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miqdorlari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>
        <w:rPr>
          <w:lang w:val="uz-Cyrl-UZ"/>
        </w:rPr>
        <w:t xml:space="preserve"> </w:t>
      </w:r>
      <w:r>
        <w:rPr>
          <w:lang w:val="uz-Cyrl-UZ"/>
        </w:rPr>
        <w:t>tavsiyalar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berish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t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dividend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miqdori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uni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to‘lash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shakli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tavsiyalar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berish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u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Jamiyatning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zaxira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boshqa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fondlaridan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foydalanish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f</w:t>
      </w:r>
      <w:r w:rsidR="00CD60D5" w:rsidRPr="00C57D8A">
        <w:rPr>
          <w:lang w:val="uz-Cyrl-UZ"/>
        </w:rPr>
        <w:t>)</w:t>
      </w:r>
      <w:r w:rsidR="00CD60D5">
        <w:rPr>
          <w:lang w:val="uz-Cyrl-UZ"/>
        </w:rPr>
        <w:t xml:space="preserve"> </w:t>
      </w:r>
      <w:r>
        <w:rPr>
          <w:lang w:val="uz-Cyrl-UZ"/>
        </w:rPr>
        <w:t>Boshqaruv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Raisi</w:t>
      </w:r>
      <w:r w:rsidR="00CD60D5" w:rsidRPr="00C57D8A">
        <w:rPr>
          <w:lang w:val="uz-Cyrl-UZ"/>
        </w:rPr>
        <w:t xml:space="preserve"> </w:t>
      </w:r>
      <w:r w:rsidR="00CD60D5">
        <w:rPr>
          <w:lang w:val="uz-Cyrl-UZ"/>
        </w:rPr>
        <w:t>–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direktor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vakolatlarini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muddatidan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oldin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tugatish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Boshqaruv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Raisi</w:t>
      </w:r>
      <w:r w:rsidR="00CD60D5" w:rsidRPr="00C57D8A">
        <w:rPr>
          <w:lang w:val="uz-Cyrl-UZ"/>
        </w:rPr>
        <w:t xml:space="preserve"> </w:t>
      </w:r>
      <w:r w:rsidR="00CD60D5">
        <w:rPr>
          <w:lang w:val="uz-Cyrl-UZ"/>
        </w:rPr>
        <w:t>–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Bosh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direktor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lavozimiga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yangi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shaxs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tayinlangunga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qadar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vazifasini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vaqtincha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bajaruvchi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shaxsni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tayinlash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x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filiallarini</w:t>
      </w:r>
      <w:r w:rsidR="00CD60D5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>
        <w:rPr>
          <w:lang w:val="uz-Cyrl-UZ"/>
        </w:rPr>
        <w:t xml:space="preserve"> </w:t>
      </w:r>
      <w:r>
        <w:rPr>
          <w:lang w:val="uz-Cyrl-UZ"/>
        </w:rPr>
        <w:t>etish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vakolatxonalarini</w:t>
      </w:r>
      <w:r w:rsidR="00CD60D5">
        <w:rPr>
          <w:lang w:val="uz-Cyrl-UZ"/>
        </w:rPr>
        <w:t xml:space="preserve"> </w:t>
      </w:r>
      <w:r>
        <w:rPr>
          <w:lang w:val="uz-Cyrl-UZ"/>
        </w:rPr>
        <w:t>ochish</w:t>
      </w:r>
      <w:r w:rsidR="00CD60D5" w:rsidRPr="00C57D8A">
        <w:rPr>
          <w:lang w:val="uz-Cyrl-UZ"/>
        </w:rPr>
        <w:t>;</w:t>
      </w:r>
    </w:p>
    <w:p w:rsidR="00CD60D5" w:rsidRPr="0024501E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s</w:t>
      </w:r>
      <w:r w:rsidR="00CD60D5" w:rsidRPr="0024501E">
        <w:rPr>
          <w:lang w:val="uz-Cyrl-UZ"/>
        </w:rPr>
        <w:t>)</w:t>
      </w:r>
      <w:r w:rsidR="00CD60D5" w:rsidRPr="0024501E">
        <w:rPr>
          <w:lang w:val="uz-Cyrl-UZ"/>
        </w:rPr>
        <w:tab/>
      </w:r>
      <w:r>
        <w:rPr>
          <w:lang w:val="uz-Cyrl-UZ"/>
        </w:rPr>
        <w:t>sho‘‘ba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tobe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xo‘jalik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jamiyatlarini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etish</w:t>
      </w:r>
      <w:r w:rsidR="00CD60D5" w:rsidRPr="0024501E">
        <w:rPr>
          <w:lang w:val="uz-Cyrl-UZ"/>
        </w:rPr>
        <w:t>;</w:t>
      </w:r>
    </w:p>
    <w:p w:rsidR="00CD60D5" w:rsidRPr="0024501E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ch</w:t>
      </w:r>
      <w:r w:rsidR="00CD60D5" w:rsidRPr="0024501E">
        <w:rPr>
          <w:lang w:val="uz-Cyrl-UZ"/>
        </w:rPr>
        <w:t>)</w:t>
      </w:r>
      <w:r w:rsidR="00CD60D5" w:rsidRPr="0024501E">
        <w:rPr>
          <w:lang w:val="uz-Cyrl-UZ"/>
        </w:rPr>
        <w:tab/>
      </w:r>
      <w:r>
        <w:rPr>
          <w:lang w:val="uz-Cyrl-UZ"/>
        </w:rPr>
        <w:t>balans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qiymati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yoki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olish</w:t>
      </w:r>
      <w:r w:rsidR="00CD60D5" w:rsidRPr="00232E0F">
        <w:rPr>
          <w:lang w:val="uz-Cyrl-UZ"/>
        </w:rPr>
        <w:t xml:space="preserve"> (</w:t>
      </w:r>
      <w:r>
        <w:rPr>
          <w:lang w:val="uz-Cyrl-UZ"/>
        </w:rPr>
        <w:t>sotish</w:t>
      </w:r>
      <w:r w:rsidR="00CD60D5" w:rsidRPr="00232E0F">
        <w:rPr>
          <w:lang w:val="uz-Cyrl-UZ"/>
        </w:rPr>
        <w:t>)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qiymati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bitim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qilinayotgan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sanada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sof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aktivlari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miqdorining</w:t>
      </w:r>
      <w:r w:rsidR="00CD60D5" w:rsidRPr="0024501E">
        <w:rPr>
          <w:lang w:val="uz-Cyrl-UZ"/>
        </w:rPr>
        <w:t xml:space="preserve"> 15</w:t>
      </w:r>
      <w:r w:rsidR="00CD60D5" w:rsidRPr="00232E0F">
        <w:rPr>
          <w:lang w:val="uz-Cyrl-UZ"/>
        </w:rPr>
        <w:t>%</w:t>
      </w:r>
      <w:r w:rsidR="00CD60D5" w:rsidRPr="0024501E">
        <w:rPr>
          <w:lang w:val="uz-Cyrl-UZ"/>
        </w:rPr>
        <w:t xml:space="preserve"> (</w:t>
      </w:r>
      <w:r>
        <w:rPr>
          <w:lang w:val="uz-Cyrl-UZ"/>
        </w:rPr>
        <w:t>o‘n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besh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foizi</w:t>
      </w:r>
      <w:r w:rsidR="00CD60D5" w:rsidRPr="00232E0F">
        <w:rPr>
          <w:lang w:val="uz-Cyrl-UZ"/>
        </w:rPr>
        <w:t xml:space="preserve">) </w:t>
      </w:r>
      <w:r>
        <w:rPr>
          <w:lang w:val="uz-Cyrl-UZ"/>
        </w:rPr>
        <w:t>dan</w:t>
      </w:r>
      <w:r w:rsidR="00CD60D5" w:rsidRPr="0024501E">
        <w:rPr>
          <w:lang w:val="uz-Cyrl-UZ"/>
        </w:rPr>
        <w:t xml:space="preserve"> 50</w:t>
      </w:r>
      <w:r w:rsidR="00CD60D5" w:rsidRPr="00232E0F">
        <w:rPr>
          <w:lang w:val="uz-Cyrl-UZ"/>
        </w:rPr>
        <w:t>%</w:t>
      </w:r>
      <w:r w:rsidR="00CD60D5" w:rsidRPr="0024501E">
        <w:rPr>
          <w:lang w:val="uz-Cyrl-UZ"/>
        </w:rPr>
        <w:t xml:space="preserve"> </w:t>
      </w:r>
      <w:r w:rsidR="00CD60D5" w:rsidRPr="0024501E">
        <w:rPr>
          <w:lang w:val="uz-Cyrl-UZ"/>
        </w:rPr>
        <w:lastRenderedPageBreak/>
        <w:t>(</w:t>
      </w:r>
      <w:r>
        <w:rPr>
          <w:lang w:val="uz-Cyrl-UZ"/>
        </w:rPr>
        <w:t>ellik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foizi</w:t>
      </w:r>
      <w:r w:rsidR="00CD60D5" w:rsidRPr="00232E0F">
        <w:rPr>
          <w:lang w:val="uz-Cyrl-UZ"/>
        </w:rPr>
        <w:t>)</w:t>
      </w:r>
      <w:r>
        <w:rPr>
          <w:lang w:val="uz-Cyrl-UZ"/>
        </w:rPr>
        <w:t>gachasini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etuvchi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mol</w:t>
      </w:r>
      <w:r w:rsidR="00CD60D5" w:rsidRPr="0024501E">
        <w:rPr>
          <w:lang w:val="uz-Cyrl-UZ"/>
        </w:rPr>
        <w:t>-</w:t>
      </w:r>
      <w:r>
        <w:rPr>
          <w:lang w:val="uz-Cyrl-UZ"/>
        </w:rPr>
        <w:t>mulk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xususida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yirik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bitim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tuzish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24501E">
        <w:rPr>
          <w:lang w:val="uz-Cyrl-UZ"/>
        </w:rPr>
        <w:t>;</w:t>
      </w:r>
    </w:p>
    <w:p w:rsidR="00CD60D5" w:rsidRPr="0024501E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sh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Qonunchilikda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ko‘rsatilgan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holatlarda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affilangan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shaxslar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bitim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tuzilganligi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24501E">
        <w:rPr>
          <w:lang w:val="uz-Cyrl-UZ"/>
        </w:rPr>
        <w:t>;</w:t>
      </w:r>
    </w:p>
    <w:p w:rsidR="00CD60D5" w:rsidRPr="0024501E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e</w:t>
      </w:r>
      <w:r w:rsidR="00CD60D5" w:rsidRPr="0024501E">
        <w:rPr>
          <w:lang w:val="uz-Cyrl-UZ"/>
        </w:rPr>
        <w:t>)</w:t>
      </w:r>
      <w:r w:rsidR="00CD60D5" w:rsidRPr="0024501E">
        <w:rPr>
          <w:lang w:val="uz-Cyrl-UZ"/>
        </w:rPr>
        <w:tab/>
      </w:r>
      <w:r>
        <w:rPr>
          <w:lang w:val="uz-Cyrl-UZ"/>
        </w:rPr>
        <w:t>Jamiyat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qarorni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sanasida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barcha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sof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aktivlari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miqdorining</w:t>
      </w:r>
      <w:r w:rsidR="00CD60D5" w:rsidRPr="0024501E" w:rsidDel="003048F8">
        <w:rPr>
          <w:lang w:val="uz-Cyrl-UZ"/>
        </w:rPr>
        <w:t xml:space="preserve"> </w:t>
      </w:r>
      <w:r w:rsidR="00CD60D5" w:rsidRPr="0024501E">
        <w:rPr>
          <w:lang w:val="uz-Cyrl-UZ"/>
        </w:rPr>
        <w:t>5% (</w:t>
      </w:r>
      <w:r>
        <w:rPr>
          <w:lang w:val="uz-Cyrl-UZ"/>
        </w:rPr>
        <w:t>besh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foizi</w:t>
      </w:r>
      <w:r w:rsidR="00CD60D5" w:rsidRPr="0024501E">
        <w:rPr>
          <w:lang w:val="uz-Cyrl-UZ"/>
        </w:rPr>
        <w:t xml:space="preserve">) </w:t>
      </w:r>
      <w:r>
        <w:rPr>
          <w:lang w:val="uz-Cyrl-UZ"/>
        </w:rPr>
        <w:t>dan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ortig‘ini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etadigan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tashqi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moliyalashtirishni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jalb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to‘g‘risidagi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bitimlar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tuzilishi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24501E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yu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Kuzatuv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qo‘mitalari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kiritilgan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masalalarni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ko‘rib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chiqish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qarorlar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ya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Boshqaruv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qo‘mitalarining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tarkibi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ularning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ishlash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tartibini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belgilash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aa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Jamiyatning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muhim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rahbarlari</w:t>
      </w:r>
      <w:r w:rsidR="00CD60D5">
        <w:rPr>
          <w:lang w:val="uz-Cyrl-UZ"/>
        </w:rPr>
        <w:t xml:space="preserve"> </w:t>
      </w:r>
      <w:r>
        <w:rPr>
          <w:lang w:val="uz-Cyrl-UZ"/>
        </w:rPr>
        <w:t>lavozimlari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ro‘yxatini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tasdiqlash</w:t>
      </w:r>
      <w:r w:rsidR="00CD60D5" w:rsidRPr="00C57D8A">
        <w:rPr>
          <w:lang w:val="uz-Cyrl-UZ"/>
        </w:rPr>
        <w:t xml:space="preserve">; </w:t>
      </w:r>
    </w:p>
    <w:p w:rsidR="00CD60D5" w:rsidRPr="00C57D8A" w:rsidRDefault="007C5191" w:rsidP="00CD60D5">
      <w:pPr>
        <w:tabs>
          <w:tab w:val="left" w:pos="1276"/>
        </w:tabs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bb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Boshqaruv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raisi</w:t>
      </w:r>
      <w:r w:rsidR="00CD60D5" w:rsidRPr="00C57D8A">
        <w:rPr>
          <w:lang w:val="uz-Cyrl-UZ"/>
        </w:rPr>
        <w:t xml:space="preserve"> – </w:t>
      </w:r>
      <w:r>
        <w:rPr>
          <w:lang w:val="uz-Cyrl-UZ"/>
        </w:rPr>
        <w:t>Bosh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direktordan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tashqari</w:t>
      </w:r>
      <w:r w:rsidR="00CD60D5" w:rsidRPr="00C57D8A">
        <w:rPr>
          <w:lang w:val="uz-Cyrl-UZ"/>
        </w:rPr>
        <w:t xml:space="preserve">, </w:t>
      </w:r>
      <w:r>
        <w:rPr>
          <w:lang w:val="uz-Cyrl-UZ"/>
        </w:rPr>
        <w:t>Boshqaruv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a’zolarini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tayinlash</w:t>
      </w:r>
      <w:r w:rsidR="00CD60D5" w:rsidRPr="00C57D8A" w:rsidDel="00D074AB">
        <w:rPr>
          <w:lang w:val="uz-Cyrl-UZ"/>
        </w:rPr>
        <w:t xml:space="preserve"> </w:t>
      </w:r>
      <w:r w:rsidR="00CD60D5" w:rsidRPr="00C57D8A">
        <w:rPr>
          <w:lang w:val="uz-Cyrl-UZ"/>
        </w:rPr>
        <w:t xml:space="preserve"> </w:t>
      </w:r>
    </w:p>
    <w:p w:rsidR="00CD60D5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vv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>
        <w:rPr>
          <w:lang w:val="uz-Cyrl-UZ"/>
        </w:rPr>
        <w:t>Jamiyat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a’zolaridan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biri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24501E">
        <w:rPr>
          <w:lang w:val="uz-Cyrl-UZ"/>
        </w:rPr>
        <w:t xml:space="preserve"> (</w:t>
      </w:r>
      <w:r>
        <w:rPr>
          <w:lang w:val="uz-Cyrl-UZ"/>
        </w:rPr>
        <w:t>yoki</w:t>
      </w:r>
      <w:r w:rsidR="00CD60D5" w:rsidRPr="0024501E">
        <w:rPr>
          <w:lang w:val="uz-Cyrl-UZ"/>
        </w:rPr>
        <w:t xml:space="preserve">) </w:t>
      </w:r>
      <w:r>
        <w:rPr>
          <w:lang w:val="uz-Cyrl-UZ"/>
        </w:rPr>
        <w:t>Boshqaruv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Raisi</w:t>
      </w:r>
      <w:r w:rsidR="00CD60D5" w:rsidRPr="0024501E">
        <w:rPr>
          <w:lang w:val="uz-Cyrl-UZ"/>
        </w:rPr>
        <w:t xml:space="preserve"> – </w:t>
      </w:r>
      <w:r>
        <w:rPr>
          <w:lang w:val="uz-Cyrl-UZ"/>
        </w:rPr>
        <w:t>Bosh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direktorining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taklifiga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muvofiq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muhim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rahbarlari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lavozimlariga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nomzodlarni</w:t>
      </w:r>
      <w:r w:rsidR="00CD60D5" w:rsidRPr="0024501E">
        <w:rPr>
          <w:lang w:val="uz-Cyrl-UZ"/>
        </w:rPr>
        <w:t xml:space="preserve"> </w:t>
      </w:r>
      <w:r>
        <w:rPr>
          <w:lang w:val="uz-Cyrl-UZ"/>
        </w:rPr>
        <w:t>kelishish</w:t>
      </w:r>
      <w:r w:rsidR="00CD60D5" w:rsidRPr="0024501E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gg</w:t>
      </w:r>
      <w:r w:rsidR="00CD60D5">
        <w:rPr>
          <w:lang w:val="uz-Cyrl-UZ"/>
        </w:rPr>
        <w:t xml:space="preserve">)   </w:t>
      </w:r>
      <w:r>
        <w:rPr>
          <w:lang w:val="uz-Cyrl-UZ"/>
        </w:rPr>
        <w:t>korporativ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maslahatchini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tayinlash</w:t>
      </w:r>
      <w:r w:rsidR="00CD60D5" w:rsidRPr="00C57D8A">
        <w:rPr>
          <w:lang w:val="uz-Cyrl-UZ"/>
        </w:rPr>
        <w:t>;</w:t>
      </w:r>
    </w:p>
    <w:p w:rsidR="00CD60D5" w:rsidRPr="00C57D8A" w:rsidRDefault="007C5191" w:rsidP="00CD60D5">
      <w:pPr>
        <w:spacing w:after="120"/>
        <w:ind w:left="709" w:hanging="425"/>
        <w:jc w:val="both"/>
        <w:rPr>
          <w:lang w:val="uz-Cyrl-UZ"/>
        </w:rPr>
      </w:pPr>
      <w:r>
        <w:rPr>
          <w:lang w:val="uz-Cyrl-UZ"/>
        </w:rPr>
        <w:t>dd</w:t>
      </w:r>
      <w:r w:rsidR="00CD60D5" w:rsidRPr="00C57D8A">
        <w:rPr>
          <w:lang w:val="uz-Cyrl-UZ"/>
        </w:rPr>
        <w:t>)</w:t>
      </w:r>
      <w:r w:rsidR="00CD60D5" w:rsidRPr="00C57D8A">
        <w:rPr>
          <w:lang w:val="uz-Cyrl-UZ"/>
        </w:rPr>
        <w:tab/>
      </w:r>
      <w:r w:rsidR="00CD60D5">
        <w:rPr>
          <w:lang w:val="uz-Cyrl-UZ"/>
        </w:rPr>
        <w:t>“</w:t>
      </w:r>
      <w:r>
        <w:rPr>
          <w:lang w:val="uz-Cyrl-UZ"/>
        </w:rPr>
        <w:t>Korporativ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maslahatchi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>
        <w:rPr>
          <w:lang w:val="uz-Cyrl-UZ"/>
        </w:rPr>
        <w:t>”</w:t>
      </w:r>
      <w:r>
        <w:rPr>
          <w:lang w:val="uz-Cyrl-UZ"/>
        </w:rPr>
        <w:t>gi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Nizomni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tasdiqlash</w:t>
      </w:r>
      <w:r w:rsidR="00CD60D5" w:rsidRPr="00C57D8A">
        <w:rPr>
          <w:lang w:val="uz-Cyrl-UZ"/>
        </w:rPr>
        <w:t>;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Ustavning</w:t>
      </w:r>
      <w:r w:rsidR="00CD60D5" w:rsidRPr="00B60163">
        <w:rPr>
          <w:szCs w:val="24"/>
          <w:lang w:val="uz-Cyrl-UZ"/>
        </w:rPr>
        <w:t xml:space="preserve"> 14.16-</w:t>
      </w:r>
      <w:r>
        <w:rPr>
          <w:szCs w:val="24"/>
          <w:lang w:val="uz-Cyrl-UZ"/>
        </w:rPr>
        <w:t>bandining</w:t>
      </w:r>
      <w:r w:rsidR="00CD60D5" w:rsidRPr="00B60163">
        <w:rPr>
          <w:szCs w:val="24"/>
          <w:lang w:val="uz-Cyrl-UZ"/>
        </w:rPr>
        <w:t xml:space="preserve"> </w:t>
      </w:r>
      <w:r w:rsidR="00CD60D5" w:rsidRPr="00956392">
        <w:rPr>
          <w:szCs w:val="24"/>
          <w:lang w:val="uz-Cyrl-UZ"/>
        </w:rPr>
        <w:t>(</w:t>
      </w:r>
      <w:r>
        <w:rPr>
          <w:szCs w:val="24"/>
          <w:lang w:val="uz-Cyrl-UZ"/>
        </w:rPr>
        <w:t>j</w:t>
      </w:r>
      <w:r w:rsidR="00CD60D5" w:rsidRPr="00B60163">
        <w:rPr>
          <w:szCs w:val="24"/>
          <w:lang w:val="uz-Cyrl-UZ"/>
        </w:rPr>
        <w:t xml:space="preserve">), </w:t>
      </w:r>
      <w:r w:rsidR="00CD60D5" w:rsidRPr="00956392">
        <w:rPr>
          <w:szCs w:val="24"/>
          <w:lang w:val="uz-Cyrl-UZ"/>
        </w:rPr>
        <w:t>(</w:t>
      </w:r>
      <w:r>
        <w:rPr>
          <w:szCs w:val="24"/>
          <w:lang w:val="uz-Cyrl-UZ"/>
        </w:rPr>
        <w:t>i</w:t>
      </w:r>
      <w:r w:rsidR="00CD60D5" w:rsidRPr="00B60163">
        <w:rPr>
          <w:szCs w:val="24"/>
          <w:lang w:val="uz-Cyrl-UZ"/>
        </w:rPr>
        <w:t xml:space="preserve">), </w:t>
      </w:r>
      <w:r w:rsidR="00CD60D5" w:rsidRPr="00956392">
        <w:rPr>
          <w:szCs w:val="24"/>
          <w:lang w:val="uz-Cyrl-UZ"/>
        </w:rPr>
        <w:t>(</w:t>
      </w:r>
      <w:r>
        <w:rPr>
          <w:szCs w:val="24"/>
          <w:lang w:val="uz-Cyrl-UZ"/>
        </w:rPr>
        <w:t>ch</w:t>
      </w:r>
      <w:r w:rsidR="00CD60D5" w:rsidRPr="00B60163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va</w:t>
      </w:r>
      <w:r w:rsidR="00CD60D5" w:rsidRPr="00B60163">
        <w:rPr>
          <w:szCs w:val="24"/>
          <w:lang w:val="uz-Cyrl-UZ"/>
        </w:rPr>
        <w:t xml:space="preserve"> </w:t>
      </w:r>
      <w:r w:rsidR="00CD60D5" w:rsidRPr="00C978C1">
        <w:rPr>
          <w:szCs w:val="24"/>
          <w:lang w:val="uz-Cyrl-UZ"/>
        </w:rPr>
        <w:t>(</w:t>
      </w:r>
      <w:r>
        <w:rPr>
          <w:szCs w:val="24"/>
          <w:lang w:val="uz-Cyrl-UZ"/>
        </w:rPr>
        <w:t>sh</w:t>
      </w:r>
      <w:r w:rsidR="00CD60D5" w:rsidRPr="00B60163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kichikbandlarida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ko‘rsatilgan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masalalar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qabul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qilinadi</w:t>
      </w:r>
      <w:r w:rsidR="00CD60D5" w:rsidRPr="00B60163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yig‘ilishlarining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qarorlari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ishtirokchilarning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ko‘pchiligi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qabul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qilinadi</w:t>
      </w:r>
      <w:r w:rsidR="00CD60D5" w:rsidRPr="00B60163">
        <w:rPr>
          <w:szCs w:val="24"/>
          <w:lang w:val="uz-Cyrl-UZ"/>
        </w:rPr>
        <w:t xml:space="preserve">.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qarori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barcha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sirtdan</w:t>
      </w:r>
      <w:r w:rsidR="00CD60D5" w:rsidRPr="00B60163">
        <w:rPr>
          <w:szCs w:val="24"/>
          <w:lang w:val="uz-Cyrl-UZ"/>
        </w:rPr>
        <w:t xml:space="preserve"> (</w:t>
      </w:r>
      <w:r>
        <w:rPr>
          <w:szCs w:val="24"/>
          <w:lang w:val="uz-Cyrl-UZ"/>
        </w:rPr>
        <w:t>so‘rovnoma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shaklida</w:t>
      </w:r>
      <w:r w:rsidR="00CD60D5" w:rsidRPr="00B60163">
        <w:rPr>
          <w:szCs w:val="24"/>
          <w:lang w:val="uz-Cyrl-UZ"/>
        </w:rPr>
        <w:t xml:space="preserve">) </w:t>
      </w:r>
      <w:r>
        <w:rPr>
          <w:szCs w:val="24"/>
          <w:lang w:val="uz-Cyrl-UZ"/>
        </w:rPr>
        <w:t>bir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qabul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qilinishi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B60163">
        <w:rPr>
          <w:szCs w:val="24"/>
          <w:lang w:val="uz-Cyrl-UZ"/>
        </w:rPr>
        <w:t>.</w:t>
      </w:r>
      <w:r w:rsidR="00CD60D5" w:rsidRPr="00B60163">
        <w:rPr>
          <w:szCs w:val="24"/>
          <w:lang w:val="uz-Cyrl-UZ"/>
        </w:rPr>
        <w:tab/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vakolat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doirasiga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kiradigan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masalalar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Boshqaruv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uchun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berilishi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emas</w:t>
      </w:r>
      <w:r w:rsidR="00CD60D5" w:rsidRPr="00C57D8A">
        <w:rPr>
          <w:szCs w:val="24"/>
          <w:lang w:val="uz-Cyrl-UZ"/>
        </w:rPr>
        <w:t>.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majlisida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masalalar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hal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etilayotganda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a’zosi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bitta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bo‘ladi</w:t>
      </w:r>
      <w:r w:rsidR="00CD60D5" w:rsidRPr="00B60163">
        <w:rPr>
          <w:szCs w:val="24"/>
          <w:lang w:val="uz-Cyrl-UZ"/>
        </w:rPr>
        <w:t>. 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a’zosi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ovozini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a’zosiga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berishiga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yo‘l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qo‘yilmaydi</w:t>
      </w:r>
      <w:r w:rsidR="00CD60D5" w:rsidRPr="00C57D8A">
        <w:rPr>
          <w:szCs w:val="24"/>
          <w:lang w:val="uz-Cyrl-UZ"/>
        </w:rPr>
        <w:t xml:space="preserve">. 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ovozlari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teng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bo‘lgan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taqdirda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raisi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qiluvchi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bo‘ladi</w:t>
      </w:r>
      <w:r w:rsidR="00CD60D5" w:rsidRPr="00C57D8A">
        <w:rPr>
          <w:szCs w:val="24"/>
          <w:lang w:val="uz-Cyrl-UZ"/>
        </w:rPr>
        <w:t xml:space="preserve">. </w:t>
      </w:r>
    </w:p>
    <w:p w:rsidR="00CD60D5" w:rsidRPr="00C57D8A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ishlash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</w:t>
      </w:r>
      <w:r w:rsidR="00CD60D5" w:rsidRPr="00C57D8A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Ustav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C57D8A">
        <w:rPr>
          <w:szCs w:val="24"/>
          <w:lang w:val="uz-Cyrl-UZ"/>
        </w:rPr>
        <w:t xml:space="preserve"> “</w:t>
      </w:r>
      <w:r>
        <w:rPr>
          <w:szCs w:val="24"/>
          <w:lang w:val="uz-Cyrl-UZ"/>
        </w:rPr>
        <w:t>Kuzatuv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C57D8A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to‘g‘risida</w:t>
      </w:r>
      <w:r w:rsidR="00CD60D5" w:rsidRPr="00C57D8A">
        <w:rPr>
          <w:szCs w:val="24"/>
          <w:lang w:val="uz-Cyrl-UZ"/>
        </w:rPr>
        <w:t>”</w:t>
      </w:r>
      <w:r>
        <w:rPr>
          <w:szCs w:val="24"/>
          <w:lang w:val="uz-Cyrl-UZ"/>
        </w:rPr>
        <w:t>gi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Nizom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belgilanadi</w:t>
      </w:r>
      <w:r w:rsidR="00CD60D5" w:rsidRPr="00C57D8A">
        <w:rPr>
          <w:szCs w:val="24"/>
          <w:lang w:val="uz-Cyrl-UZ"/>
        </w:rPr>
        <w:t>.</w:t>
      </w:r>
    </w:p>
    <w:p w:rsidR="00CD60D5" w:rsidRPr="00F14AF6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kiritiladigan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masalalarni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dastlabki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ko‘rib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chiqish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ushbu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masalalar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yuzasidan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kengashiga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tavsiyalar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tayyorlash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uchun</w:t>
      </w:r>
      <w:r w:rsidR="00CD60D5" w:rsidRPr="00F14AF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232E0F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quyidagi</w:t>
      </w:r>
      <w:r w:rsidR="00CD60D5" w:rsidRPr="00F14AF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qo‘mitalar</w:t>
      </w:r>
      <w:r w:rsidR="00CD60D5" w:rsidRPr="00F14AF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 w:rsidRPr="00F14AF6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etiladi</w:t>
      </w:r>
      <w:r w:rsidR="00CD60D5" w:rsidRPr="00F14AF6">
        <w:rPr>
          <w:szCs w:val="24"/>
          <w:lang w:val="uz-Cyrl-UZ"/>
        </w:rPr>
        <w:t>:</w:t>
      </w:r>
    </w:p>
    <w:p w:rsidR="00CD60D5" w:rsidRPr="00C57D8A" w:rsidRDefault="007C5191" w:rsidP="00CD60D5">
      <w:pPr>
        <w:pStyle w:val="wText1"/>
        <w:numPr>
          <w:ilvl w:val="0"/>
          <w:numId w:val="21"/>
        </w:numPr>
        <w:ind w:left="709" w:hanging="425"/>
        <w:rPr>
          <w:b/>
          <w:lang w:val="uz-Cyrl-UZ"/>
        </w:rPr>
      </w:pPr>
      <w:r>
        <w:rPr>
          <w:lang w:val="uz-Cyrl-UZ"/>
        </w:rPr>
        <w:t>Audit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qo‘mitasi</w:t>
      </w:r>
      <w:r w:rsidR="00CD60D5" w:rsidRPr="00C57D8A">
        <w:rPr>
          <w:lang w:val="uz-Cyrl-UZ"/>
        </w:rPr>
        <w:t xml:space="preserve">; </w:t>
      </w:r>
    </w:p>
    <w:p w:rsidR="00CD60D5" w:rsidRPr="00C57D8A" w:rsidRDefault="007C5191" w:rsidP="00CD60D5">
      <w:pPr>
        <w:pStyle w:val="wText1"/>
        <w:numPr>
          <w:ilvl w:val="0"/>
          <w:numId w:val="21"/>
        </w:numPr>
        <w:ind w:left="709" w:hanging="425"/>
        <w:rPr>
          <w:lang w:val="uz-Cyrl-UZ"/>
        </w:rPr>
      </w:pPr>
      <w:r>
        <w:rPr>
          <w:lang w:val="uz-Cyrl-UZ"/>
        </w:rPr>
        <w:t>S</w:t>
      </w:r>
      <w:r w:rsidRPr="007C5191">
        <w:t>trategiya</w:t>
      </w:r>
      <w:r w:rsidR="00CD60D5" w:rsidRPr="007C5191">
        <w:t xml:space="preserve"> </w:t>
      </w:r>
      <w:r w:rsidRPr="007C5191">
        <w:t>va</w:t>
      </w:r>
      <w:r w:rsidR="00CD60D5" w:rsidRPr="007C5191">
        <w:t xml:space="preserve"> </w:t>
      </w:r>
      <w:r w:rsidRPr="007C5191">
        <w:t>investitsiyalar</w:t>
      </w:r>
      <w:r w:rsidR="00CD60D5" w:rsidRPr="007C5191">
        <w:t xml:space="preserve"> </w:t>
      </w:r>
      <w:r>
        <w:rPr>
          <w:lang w:val="uz-Cyrl-UZ"/>
        </w:rPr>
        <w:t>qo‘mitasi</w:t>
      </w:r>
      <w:r w:rsidR="00CD60D5" w:rsidRPr="00C57D8A">
        <w:rPr>
          <w:lang w:val="uz-Cyrl-UZ"/>
        </w:rPr>
        <w:t>;</w:t>
      </w:r>
      <w:r w:rsidR="00CD60D5" w:rsidRPr="007C5191">
        <w:t xml:space="preserve"> </w:t>
      </w:r>
    </w:p>
    <w:p w:rsidR="00CD60D5" w:rsidRPr="00B60163" w:rsidRDefault="007C5191" w:rsidP="00CD60D5">
      <w:pPr>
        <w:pStyle w:val="wText1"/>
        <w:numPr>
          <w:ilvl w:val="0"/>
          <w:numId w:val="21"/>
        </w:numPr>
        <w:ind w:left="709" w:hanging="425"/>
        <w:rPr>
          <w:lang w:val="uz-Cyrl-UZ"/>
        </w:rPr>
      </w:pPr>
      <w:bookmarkStart w:id="185" w:name="_Hlk73298990"/>
      <w:r>
        <w:rPr>
          <w:lang w:val="uz-Cyrl-UZ"/>
        </w:rPr>
        <w:t>Tayinlov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60163">
        <w:rPr>
          <w:lang w:val="uz-Cyrl-UZ"/>
        </w:rPr>
        <w:t xml:space="preserve"> </w:t>
      </w:r>
      <w:r>
        <w:rPr>
          <w:lang w:val="uz-Cyrl-UZ"/>
        </w:rPr>
        <w:t>rag‘batlantirishlar</w:t>
      </w:r>
      <w:r w:rsidR="00CD60D5" w:rsidRPr="00B60163">
        <w:rPr>
          <w:lang w:val="uz-Cyrl-UZ"/>
        </w:rPr>
        <w:t xml:space="preserve"> </w:t>
      </w:r>
      <w:bookmarkEnd w:id="185"/>
      <w:r>
        <w:rPr>
          <w:bCs/>
          <w:lang w:val="uz-Cyrl-UZ"/>
        </w:rPr>
        <w:t>qo‘mitasi</w:t>
      </w:r>
      <w:r w:rsidR="00CD60D5" w:rsidRPr="00B60163">
        <w:rPr>
          <w:bCs/>
          <w:lang w:val="uz-Cyrl-UZ"/>
        </w:rPr>
        <w:t>;</w:t>
      </w:r>
      <w:r w:rsidR="00CD60D5" w:rsidRPr="00B60163">
        <w:rPr>
          <w:lang w:val="uz-Cyrl-UZ"/>
        </w:rPr>
        <w:t xml:space="preserve"> </w:t>
      </w:r>
    </w:p>
    <w:p w:rsidR="00CD60D5" w:rsidRPr="00C57D8A" w:rsidRDefault="007C5191" w:rsidP="00CD60D5">
      <w:pPr>
        <w:pStyle w:val="wText1"/>
        <w:numPr>
          <w:ilvl w:val="0"/>
          <w:numId w:val="21"/>
        </w:numPr>
        <w:ind w:left="709" w:hanging="425"/>
        <w:rPr>
          <w:lang w:val="ru-RU"/>
        </w:rPr>
      </w:pPr>
      <w:r>
        <w:rPr>
          <w:bCs/>
          <w:lang w:val="uz-Cyrl-UZ"/>
        </w:rPr>
        <w:t>Barqaror</w:t>
      </w:r>
      <w:r w:rsidR="00CD60D5" w:rsidRPr="00C57D8A">
        <w:rPr>
          <w:bCs/>
          <w:lang w:val="uz-Cyrl-UZ"/>
        </w:rPr>
        <w:t xml:space="preserve"> </w:t>
      </w:r>
      <w:r>
        <w:rPr>
          <w:bCs/>
          <w:lang w:val="uz-Cyrl-UZ"/>
        </w:rPr>
        <w:t>rivojlanish</w:t>
      </w:r>
      <w:r w:rsidR="00CD60D5" w:rsidRPr="00C57D8A">
        <w:rPr>
          <w:bCs/>
          <w:lang w:val="uz-Cyrl-UZ"/>
        </w:rPr>
        <w:t xml:space="preserve"> </w:t>
      </w:r>
      <w:r>
        <w:rPr>
          <w:bCs/>
          <w:lang w:val="uz-Cyrl-UZ"/>
        </w:rPr>
        <w:t>qo‘mitasi</w:t>
      </w:r>
      <w:r w:rsidR="00CD60D5" w:rsidRPr="00C57D8A">
        <w:rPr>
          <w:bCs/>
          <w:lang w:val="ru-RU"/>
        </w:rPr>
        <w:t>.</w:t>
      </w:r>
      <w:r w:rsidR="00CD60D5" w:rsidRPr="00C57D8A">
        <w:rPr>
          <w:lang w:val="ru-RU"/>
        </w:rPr>
        <w:t xml:space="preserve"> </w:t>
      </w:r>
    </w:p>
    <w:p w:rsidR="00CD60D5" w:rsidRPr="00B60163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qo‘mitalari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Ustavning</w:t>
      </w:r>
      <w:r w:rsidR="00CD60D5" w:rsidRPr="00B60163">
        <w:rPr>
          <w:szCs w:val="24"/>
          <w:lang w:val="uz-Cyrl-UZ"/>
        </w:rPr>
        <w:t xml:space="preserve"> 14.2</w:t>
      </w:r>
      <w:r w:rsidR="00CD60D5">
        <w:rPr>
          <w:szCs w:val="24"/>
          <w:lang w:val="uz-Cyrl-UZ"/>
        </w:rPr>
        <w:t>5</w:t>
      </w:r>
      <w:r w:rsidR="00CD60D5" w:rsidRPr="00B60163">
        <w:rPr>
          <w:szCs w:val="24"/>
          <w:lang w:val="uz-Cyrl-UZ"/>
        </w:rPr>
        <w:t>-</w:t>
      </w:r>
      <w:r>
        <w:rPr>
          <w:szCs w:val="24"/>
          <w:lang w:val="uz-Cyrl-UZ"/>
        </w:rPr>
        <w:t>bandida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qayd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qoidalarni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hisobga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olgan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holda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a’zolaridan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topadi</w:t>
      </w:r>
      <w:r w:rsidR="00CD60D5" w:rsidRPr="00B60163">
        <w:rPr>
          <w:szCs w:val="24"/>
          <w:lang w:val="uz-Cyrl-UZ"/>
        </w:rPr>
        <w:t>.</w:t>
      </w:r>
    </w:p>
    <w:p w:rsidR="00CD60D5" w:rsidRPr="0024501E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lastRenderedPageBreak/>
        <w:t>Kuzatuv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qo‘mitalariga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ko‘rib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chiqilayotgan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masalalar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bo‘yicha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berish</w:t>
      </w:r>
      <w:r w:rsidR="00CD60D5" w:rsidRPr="00B60163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huquqisiz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aniq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bir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qo‘mitada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ishlash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uchun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zarur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kasbiy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bilimlarga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bo‘lgan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ekspertlar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mutaxassislarni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jalb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etilishi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mumkin</w:t>
      </w:r>
      <w:r w:rsidR="00CD60D5" w:rsidRPr="0024501E">
        <w:rPr>
          <w:szCs w:val="24"/>
          <w:lang w:val="uz-Cyrl-UZ"/>
        </w:rPr>
        <w:t xml:space="preserve">. </w:t>
      </w:r>
    </w:p>
    <w:p w:rsidR="00CD60D5" w:rsidRPr="0024501E" w:rsidRDefault="007C5191" w:rsidP="00CD60D5">
      <w:pPr>
        <w:pStyle w:val="2"/>
        <w:numPr>
          <w:ilvl w:val="1"/>
          <w:numId w:val="7"/>
        </w:numPr>
        <w:spacing w:before="0"/>
        <w:ind w:hanging="720"/>
        <w:rPr>
          <w:szCs w:val="24"/>
          <w:lang w:val="uz-Cyrl-UZ"/>
        </w:rPr>
      </w:pPr>
      <w:r>
        <w:rPr>
          <w:szCs w:val="24"/>
          <w:lang w:val="uz-Cyrl-UZ"/>
        </w:rPr>
        <w:t>Kuzatuv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24501E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qo‘mitalarini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shakllantirish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tartibi</w:t>
      </w:r>
      <w:r w:rsidR="00CD60D5" w:rsidRPr="0024501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faoliyati</w:t>
      </w:r>
      <w:r w:rsidR="00CD60D5" w:rsidRPr="0024501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funksiyalari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tarkibi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shuningdek</w:t>
      </w:r>
      <w:r w:rsidR="00CD60D5" w:rsidRPr="0024501E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ularning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Boshqaruv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Jamiyatning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tarkibiy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bo‘linmalari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o‘zaro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hamkorlik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tartibi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Kuzatuv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kengashi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tasdiqlanadigan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tegishli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nizomlar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24501E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belgilanadi</w:t>
      </w:r>
      <w:r w:rsidR="00CD60D5" w:rsidRPr="0024501E">
        <w:rPr>
          <w:szCs w:val="24"/>
          <w:lang w:val="uz-Cyrl-UZ"/>
        </w:rPr>
        <w:t>.</w:t>
      </w:r>
    </w:p>
    <w:p w:rsidR="00CD60D5" w:rsidRPr="00C57D8A" w:rsidRDefault="007C5191" w:rsidP="00CD60D5">
      <w:pPr>
        <w:pStyle w:val="1"/>
        <w:numPr>
          <w:ilvl w:val="0"/>
          <w:numId w:val="7"/>
        </w:numPr>
        <w:ind w:left="357" w:hanging="357"/>
        <w:rPr>
          <w:szCs w:val="24"/>
          <w:lang w:val="uz-Cyrl-UZ"/>
        </w:rPr>
      </w:pPr>
      <w:bookmarkStart w:id="186" w:name="_Toc21595753"/>
      <w:bookmarkStart w:id="187" w:name="_Toc21595754"/>
      <w:bookmarkStart w:id="188" w:name="_Toc21595755"/>
      <w:bookmarkStart w:id="189" w:name="_Toc21595756"/>
      <w:bookmarkStart w:id="190" w:name="_Toc21595757"/>
      <w:bookmarkStart w:id="191" w:name="_Toc21595758"/>
      <w:bookmarkStart w:id="192" w:name="_Toc21595759"/>
      <w:bookmarkStart w:id="193" w:name="_Toc21595760"/>
      <w:bookmarkStart w:id="194" w:name="_Toc21595761"/>
      <w:bookmarkStart w:id="195" w:name="_Toc21595762"/>
      <w:bookmarkStart w:id="196" w:name="_Toc21595763"/>
      <w:bookmarkStart w:id="197" w:name="_Toc21595764"/>
      <w:bookmarkStart w:id="198" w:name="_Toc21595765"/>
      <w:bookmarkStart w:id="199" w:name="_Toc21595766"/>
      <w:bookmarkStart w:id="200" w:name="_Toc21595767"/>
      <w:bookmarkStart w:id="201" w:name="_Toc21595768"/>
      <w:bookmarkStart w:id="202" w:name="_Toc21595769"/>
      <w:bookmarkStart w:id="203" w:name="_Toc21595770"/>
      <w:bookmarkStart w:id="204" w:name="_Toc21595771"/>
      <w:bookmarkStart w:id="205" w:name="_Toc21595772"/>
      <w:bookmarkStart w:id="206" w:name="_Toc21595773"/>
      <w:bookmarkStart w:id="207" w:name="_Toc21595774"/>
      <w:bookmarkStart w:id="208" w:name="_Toc21595775"/>
      <w:bookmarkStart w:id="209" w:name="_Toc21595776"/>
      <w:bookmarkStart w:id="210" w:name="_Toc21595777"/>
      <w:bookmarkStart w:id="211" w:name="_Toc21595778"/>
      <w:bookmarkStart w:id="212" w:name="_Toc21595779"/>
      <w:bookmarkStart w:id="213" w:name="_Toc21595780"/>
      <w:bookmarkStart w:id="214" w:name="_Toc21595781"/>
      <w:bookmarkStart w:id="215" w:name="_Toc21595782"/>
      <w:bookmarkStart w:id="216" w:name="_Toc21595783"/>
      <w:bookmarkStart w:id="217" w:name="_Toc21595784"/>
      <w:bookmarkStart w:id="218" w:name="_Toc21595785"/>
      <w:bookmarkStart w:id="219" w:name="_Toc21595786"/>
      <w:bookmarkStart w:id="220" w:name="_Toc21595787"/>
      <w:bookmarkStart w:id="221" w:name="_Toc21595788"/>
      <w:bookmarkStart w:id="222" w:name="_Toc21595789"/>
      <w:bookmarkStart w:id="223" w:name="_Toc21595790"/>
      <w:bookmarkStart w:id="224" w:name="_Toc21595791"/>
      <w:bookmarkStart w:id="225" w:name="_Toc21595792"/>
      <w:bookmarkStart w:id="226" w:name="_Toc21595793"/>
      <w:bookmarkStart w:id="227" w:name="_Toc21595794"/>
      <w:bookmarkStart w:id="228" w:name="_Toc21595795"/>
      <w:bookmarkStart w:id="229" w:name="_Toc21595796"/>
      <w:bookmarkStart w:id="230" w:name="_Toc21595797"/>
      <w:bookmarkStart w:id="231" w:name="_Toc21595798"/>
      <w:bookmarkStart w:id="232" w:name="_Toc21595799"/>
      <w:bookmarkStart w:id="233" w:name="_Toc21595800"/>
      <w:bookmarkStart w:id="234" w:name="_Toc21595801"/>
      <w:bookmarkStart w:id="235" w:name="_Toc21595802"/>
      <w:bookmarkStart w:id="236" w:name="_Toc21595803"/>
      <w:bookmarkStart w:id="237" w:name="_Toc21595804"/>
      <w:bookmarkStart w:id="238" w:name="_Toc21595805"/>
      <w:bookmarkStart w:id="239" w:name="_Toc21595806"/>
      <w:bookmarkStart w:id="240" w:name="_Toc21595807"/>
      <w:bookmarkStart w:id="241" w:name="_Toc21595808"/>
      <w:bookmarkStart w:id="242" w:name="_Toc21595809"/>
      <w:bookmarkStart w:id="243" w:name="_Toc21595810"/>
      <w:bookmarkStart w:id="244" w:name="_Toc21595811"/>
      <w:bookmarkStart w:id="245" w:name="_Toc21595812"/>
      <w:bookmarkStart w:id="246" w:name="_Toc21595813"/>
      <w:bookmarkStart w:id="247" w:name="_Toc21595814"/>
      <w:bookmarkStart w:id="248" w:name="_Toc21595815"/>
      <w:bookmarkStart w:id="249" w:name="_Toc21595816"/>
      <w:bookmarkStart w:id="250" w:name="_Toc21595817"/>
      <w:bookmarkStart w:id="251" w:name="_Toc21595818"/>
      <w:bookmarkStart w:id="252" w:name="_Toc21595819"/>
      <w:bookmarkStart w:id="253" w:name="_Toc21595820"/>
      <w:bookmarkStart w:id="254" w:name="_Toc21595821"/>
      <w:bookmarkStart w:id="255" w:name="_Toc21595822"/>
      <w:bookmarkStart w:id="256" w:name="_Toc21595823"/>
      <w:bookmarkStart w:id="257" w:name="_Toc21595824"/>
      <w:bookmarkStart w:id="258" w:name="_Toc21595825"/>
      <w:bookmarkStart w:id="259" w:name="_Toc21595826"/>
      <w:bookmarkStart w:id="260" w:name="_Toc21595827"/>
      <w:bookmarkStart w:id="261" w:name="_Toc21595828"/>
      <w:bookmarkStart w:id="262" w:name="_Toc21595829"/>
      <w:bookmarkStart w:id="263" w:name="_Toc21595830"/>
      <w:bookmarkStart w:id="264" w:name="_Toc21595831"/>
      <w:bookmarkStart w:id="265" w:name="_Toc21595832"/>
      <w:bookmarkStart w:id="266" w:name="_Toc21595833"/>
      <w:bookmarkStart w:id="267" w:name="_Toc21595834"/>
      <w:bookmarkStart w:id="268" w:name="_Toc21595835"/>
      <w:bookmarkStart w:id="269" w:name="_Toc21595836"/>
      <w:bookmarkStart w:id="270" w:name="_Toc21595837"/>
      <w:bookmarkStart w:id="271" w:name="_Toc21595838"/>
      <w:bookmarkStart w:id="272" w:name="_Toc21595839"/>
      <w:bookmarkStart w:id="273" w:name="_Toc21595840"/>
      <w:bookmarkStart w:id="274" w:name="_Toc21595841"/>
      <w:bookmarkStart w:id="275" w:name="_Toc21595842"/>
      <w:bookmarkStart w:id="276" w:name="_Toc21595843"/>
      <w:bookmarkStart w:id="277" w:name="_Toc21595844"/>
      <w:bookmarkStart w:id="278" w:name="_Toc21595845"/>
      <w:bookmarkStart w:id="279" w:name="_Toc21595846"/>
      <w:bookmarkStart w:id="280" w:name="_Toc21595847"/>
      <w:bookmarkStart w:id="281" w:name="_Toc21595848"/>
      <w:bookmarkStart w:id="282" w:name="_Toc21595849"/>
      <w:bookmarkStart w:id="283" w:name="_Toc21595850"/>
      <w:bookmarkStart w:id="284" w:name="_Toc21595851"/>
      <w:bookmarkStart w:id="285" w:name="_Toc21595852"/>
      <w:bookmarkStart w:id="286" w:name="_Toc21595853"/>
      <w:bookmarkStart w:id="287" w:name="_Toc21595854"/>
      <w:bookmarkStart w:id="288" w:name="_Toc21595855"/>
      <w:bookmarkStart w:id="289" w:name="_Toc21595856"/>
      <w:bookmarkStart w:id="290" w:name="_Toc21595857"/>
      <w:bookmarkStart w:id="291" w:name="_Toc21595858"/>
      <w:bookmarkStart w:id="292" w:name="_Toc21595859"/>
      <w:bookmarkStart w:id="293" w:name="_Toc21595860"/>
      <w:bookmarkStart w:id="294" w:name="_Toc21595861"/>
      <w:bookmarkStart w:id="295" w:name="_Toc21595862"/>
      <w:bookmarkStart w:id="296" w:name="_Toc21595863"/>
      <w:bookmarkStart w:id="297" w:name="_Toc21595864"/>
      <w:bookmarkStart w:id="298" w:name="_Toc21595865"/>
      <w:bookmarkStart w:id="299" w:name="_Toc21595866"/>
      <w:bookmarkStart w:id="300" w:name="_Toc21595867"/>
      <w:bookmarkStart w:id="301" w:name="_Toc21595868"/>
      <w:bookmarkStart w:id="302" w:name="_Toc21595869"/>
      <w:bookmarkStart w:id="303" w:name="_Toc21595870"/>
      <w:bookmarkStart w:id="304" w:name="_Toc21595871"/>
      <w:bookmarkStart w:id="305" w:name="_Toc21595872"/>
      <w:bookmarkStart w:id="306" w:name="_Toc21595873"/>
      <w:bookmarkStart w:id="307" w:name="_Toc21595874"/>
      <w:bookmarkStart w:id="308" w:name="_Toc21595875"/>
      <w:bookmarkStart w:id="309" w:name="_Toc21595876"/>
      <w:bookmarkStart w:id="310" w:name="_Toc21595877"/>
      <w:bookmarkStart w:id="311" w:name="_Toc21595878"/>
      <w:bookmarkStart w:id="312" w:name="_Toc21595879"/>
      <w:bookmarkStart w:id="313" w:name="_Toc21595880"/>
      <w:bookmarkStart w:id="314" w:name="_Toc21595881"/>
      <w:bookmarkStart w:id="315" w:name="_Toc21595882"/>
      <w:bookmarkStart w:id="316" w:name="_Toc21595883"/>
      <w:bookmarkStart w:id="317" w:name="_Toc21595884"/>
      <w:bookmarkStart w:id="318" w:name="_Toc21595885"/>
      <w:bookmarkStart w:id="319" w:name="_Toc21595886"/>
      <w:bookmarkStart w:id="320" w:name="_Toc21595887"/>
      <w:bookmarkStart w:id="321" w:name="_Toc21595888"/>
      <w:bookmarkStart w:id="322" w:name="_Toc21595889"/>
      <w:bookmarkStart w:id="323" w:name="_Toc21595890"/>
      <w:bookmarkStart w:id="324" w:name="_Toc21595891"/>
      <w:bookmarkStart w:id="325" w:name="_Toc21595892"/>
      <w:bookmarkStart w:id="326" w:name="_Toc21595893"/>
      <w:bookmarkStart w:id="327" w:name="_Toc21595894"/>
      <w:bookmarkStart w:id="328" w:name="_Toc21595895"/>
      <w:bookmarkStart w:id="329" w:name="_Toc21595896"/>
      <w:bookmarkStart w:id="330" w:name="_Toc21595897"/>
      <w:bookmarkStart w:id="331" w:name="_Toc21595898"/>
      <w:bookmarkStart w:id="332" w:name="_Toc21595899"/>
      <w:bookmarkStart w:id="333" w:name="_Toc21595900"/>
      <w:bookmarkStart w:id="334" w:name="_Toc21595901"/>
      <w:bookmarkStart w:id="335" w:name="_Toc21595902"/>
      <w:bookmarkStart w:id="336" w:name="_Toc21595903"/>
      <w:bookmarkStart w:id="337" w:name="_Toc21595904"/>
      <w:bookmarkStart w:id="338" w:name="_Toc21595905"/>
      <w:bookmarkStart w:id="339" w:name="_Toc21595906"/>
      <w:bookmarkStart w:id="340" w:name="_Toc21595907"/>
      <w:bookmarkStart w:id="341" w:name="_Toc21595908"/>
      <w:bookmarkStart w:id="342" w:name="_Toc21595909"/>
      <w:bookmarkStart w:id="343" w:name="_Toc21595910"/>
      <w:bookmarkStart w:id="344" w:name="_Toc21595911"/>
      <w:bookmarkStart w:id="345" w:name="_Toc21595912"/>
      <w:bookmarkStart w:id="346" w:name="_Toc21595913"/>
      <w:bookmarkStart w:id="347" w:name="_Toc21595914"/>
      <w:bookmarkStart w:id="348" w:name="_Toc21595915"/>
      <w:bookmarkStart w:id="349" w:name="_Toc21595916"/>
      <w:bookmarkStart w:id="350" w:name="_Toc21595917"/>
      <w:bookmarkStart w:id="351" w:name="_Toc21595918"/>
      <w:bookmarkStart w:id="352" w:name="_Toc21595919"/>
      <w:bookmarkStart w:id="353" w:name="_Toc21595920"/>
      <w:bookmarkStart w:id="354" w:name="_Toc21595921"/>
      <w:bookmarkStart w:id="355" w:name="_Toc21595922"/>
      <w:bookmarkStart w:id="356" w:name="_Toc21595923"/>
      <w:bookmarkStart w:id="357" w:name="_Toc21595924"/>
      <w:bookmarkStart w:id="358" w:name="_Toc21595925"/>
      <w:bookmarkStart w:id="359" w:name="_Toc21595926"/>
      <w:bookmarkStart w:id="360" w:name="_Toc21595927"/>
      <w:bookmarkStart w:id="361" w:name="_Toc21595928"/>
      <w:bookmarkStart w:id="362" w:name="_Toc21595929"/>
      <w:bookmarkStart w:id="363" w:name="_Toc21595930"/>
      <w:bookmarkStart w:id="364" w:name="_Toc21595931"/>
      <w:bookmarkStart w:id="365" w:name="_Toc21595932"/>
      <w:bookmarkStart w:id="366" w:name="_Toc21595933"/>
      <w:bookmarkStart w:id="367" w:name="_Toc21595934"/>
      <w:bookmarkStart w:id="368" w:name="_Toc21595935"/>
      <w:bookmarkStart w:id="369" w:name="_Toc21595936"/>
      <w:bookmarkStart w:id="370" w:name="_Toc21595937"/>
      <w:bookmarkStart w:id="371" w:name="_Toc21595938"/>
      <w:bookmarkStart w:id="372" w:name="_Toc21595939"/>
      <w:bookmarkStart w:id="373" w:name="_Toc21595940"/>
      <w:bookmarkStart w:id="374" w:name="_Toc21595941"/>
      <w:bookmarkStart w:id="375" w:name="_Toc25512610"/>
      <w:bookmarkEnd w:id="184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>
        <w:rPr>
          <w:szCs w:val="24"/>
          <w:lang w:val="uz-Cyrl-UZ"/>
        </w:rPr>
        <w:t>BOSHQARUV</w:t>
      </w:r>
      <w:bookmarkEnd w:id="375"/>
    </w:p>
    <w:p w:rsidR="00CD60D5" w:rsidRPr="00C57D8A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  <w:lang w:val="uz-Cyrl-UZ"/>
        </w:rPr>
      </w:pPr>
      <w:bookmarkStart w:id="376" w:name="_Ref20838011"/>
      <w:r>
        <w:rPr>
          <w:szCs w:val="24"/>
          <w:lang w:val="uz-Cyrl-UZ"/>
        </w:rPr>
        <w:t>Jamiyatning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joriy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faoliyatiga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rahbarlik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qilish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kollegial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ijroiya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organi</w:t>
      </w:r>
      <w:r w:rsidR="00CD60D5" w:rsidRPr="00C57D8A">
        <w:rPr>
          <w:szCs w:val="24"/>
          <w:lang w:val="uz-Cyrl-UZ"/>
        </w:rPr>
        <w:t xml:space="preserve"> </w:t>
      </w:r>
      <w:r w:rsidR="00CD60D5">
        <w:rPr>
          <w:szCs w:val="24"/>
          <w:lang w:val="uz-Cyrl-UZ"/>
        </w:rPr>
        <w:t>–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Boshqaruv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amalga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oshiriladi</w:t>
      </w:r>
      <w:r w:rsidR="00CD60D5" w:rsidRPr="00C57D8A">
        <w:rPr>
          <w:szCs w:val="24"/>
          <w:lang w:val="uz-Cyrl-UZ"/>
        </w:rPr>
        <w:t>.</w:t>
      </w:r>
      <w:bookmarkEnd w:id="376"/>
      <w:r w:rsidR="00CD60D5" w:rsidRPr="00C57D8A">
        <w:rPr>
          <w:szCs w:val="24"/>
          <w:lang w:val="uz-Cyrl-UZ"/>
        </w:rPr>
        <w:t xml:space="preserve">  </w:t>
      </w:r>
    </w:p>
    <w:p w:rsidR="00CD60D5" w:rsidRPr="007C5191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  <w:lang w:val="en-US"/>
        </w:rPr>
      </w:pPr>
      <w:proofErr w:type="gramStart"/>
      <w:r w:rsidRPr="007C5191">
        <w:rPr>
          <w:szCs w:val="24"/>
          <w:lang w:val="en-US"/>
        </w:rPr>
        <w:t>Boshqaruv</w:t>
      </w:r>
      <w:r w:rsidR="00CD60D5" w:rsidRPr="007C5191">
        <w:rPr>
          <w:szCs w:val="24"/>
          <w:lang w:val="en-US"/>
        </w:rPr>
        <w:t xml:space="preserve"> 5 (</w:t>
      </w:r>
      <w:r w:rsidRPr="007C5191">
        <w:rPr>
          <w:szCs w:val="24"/>
          <w:lang w:val="en-US"/>
        </w:rPr>
        <w:t>besh</w:t>
      </w:r>
      <w:r w:rsidR="00CD60D5" w:rsidRPr="007C5191">
        <w:rPr>
          <w:szCs w:val="24"/>
          <w:lang w:val="en-US"/>
        </w:rPr>
        <w:t xml:space="preserve">) </w:t>
      </w:r>
      <w:r w:rsidRPr="007C5191">
        <w:rPr>
          <w:szCs w:val="24"/>
          <w:lang w:val="en-US"/>
        </w:rPr>
        <w:t>nafar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a’zodan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tashkil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topadi</w:t>
      </w:r>
      <w:r w:rsidR="00CD60D5" w:rsidRPr="007C5191">
        <w:rPr>
          <w:szCs w:val="24"/>
          <w:lang w:val="en-US"/>
        </w:rPr>
        <w:t>.</w:t>
      </w:r>
      <w:proofErr w:type="gramEnd"/>
      <w:r w:rsidR="00CD60D5" w:rsidRPr="007C5191">
        <w:rPr>
          <w:szCs w:val="24"/>
          <w:lang w:val="en-US"/>
        </w:rPr>
        <w:t xml:space="preserve"> </w:t>
      </w:r>
    </w:p>
    <w:p w:rsidR="00CD60D5" w:rsidRPr="003D5CAC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</w:rPr>
      </w:pPr>
      <w:proofErr w:type="gramStart"/>
      <w:r w:rsidRPr="007C5191">
        <w:rPr>
          <w:szCs w:val="24"/>
          <w:lang w:val="en-US"/>
        </w:rPr>
        <w:t>Boshqaruvga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aksiyadorlarning</w:t>
      </w:r>
      <w:r w:rsidR="00CD60D5" w:rsidRPr="007C5191">
        <w:rPr>
          <w:szCs w:val="24"/>
          <w:lang w:val="en-US"/>
        </w:rPr>
        <w:t xml:space="preserve"> </w:t>
      </w:r>
      <w:r>
        <w:rPr>
          <w:szCs w:val="24"/>
          <w:lang w:val="uz-Cyrl-UZ"/>
        </w:rPr>
        <w:t>u</w:t>
      </w:r>
      <w:r w:rsidRPr="007C5191">
        <w:rPr>
          <w:szCs w:val="24"/>
          <w:lang w:val="en-US"/>
        </w:rPr>
        <w:t>mumiy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yig‘ilishi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qarori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bilan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tayinlanadigan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Boshqaruv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raisi</w:t>
      </w:r>
      <w:r w:rsidR="00CD60D5" w:rsidRPr="007C5191">
        <w:rPr>
          <w:szCs w:val="24"/>
          <w:lang w:val="en-US"/>
        </w:rPr>
        <w:t xml:space="preserve"> – </w:t>
      </w:r>
      <w:r w:rsidRPr="007C5191">
        <w:rPr>
          <w:szCs w:val="24"/>
          <w:lang w:val="en-US"/>
        </w:rPr>
        <w:t>Bosh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direktor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rahbarlik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qiladi</w:t>
      </w:r>
      <w:r w:rsidR="00CD60D5" w:rsidRPr="007C5191">
        <w:rPr>
          <w:szCs w:val="24"/>
          <w:lang w:val="en-US"/>
        </w:rPr>
        <w:t>.</w:t>
      </w:r>
      <w:proofErr w:type="gramEnd"/>
      <w:r w:rsidR="00CD60D5" w:rsidRPr="007C5191">
        <w:rPr>
          <w:szCs w:val="24"/>
          <w:lang w:val="en-US"/>
        </w:rPr>
        <w:t xml:space="preserve"> </w:t>
      </w:r>
      <w:r>
        <w:rPr>
          <w:szCs w:val="24"/>
        </w:rPr>
        <w:t>Boshqaruv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raisi</w:t>
      </w:r>
      <w:r w:rsidR="00CD60D5" w:rsidRPr="003D5CAC">
        <w:rPr>
          <w:szCs w:val="24"/>
        </w:rPr>
        <w:t xml:space="preserve"> – </w:t>
      </w:r>
      <w:r>
        <w:rPr>
          <w:szCs w:val="24"/>
        </w:rPr>
        <w:t>Bosh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direktor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Jamiyat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nomidan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ishonchnomasiz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harakat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qiladi</w:t>
      </w:r>
      <w:r w:rsidR="00CD60D5" w:rsidRPr="003D5CAC">
        <w:rPr>
          <w:szCs w:val="24"/>
        </w:rPr>
        <w:t>.</w:t>
      </w:r>
    </w:p>
    <w:p w:rsidR="00CD60D5" w:rsidRPr="003D5CAC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</w:rPr>
      </w:pPr>
      <w:r>
        <w:rPr>
          <w:szCs w:val="24"/>
        </w:rPr>
        <w:t>Boshqaruv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raisi</w:t>
      </w:r>
      <w:r w:rsidR="00CD60D5" w:rsidRPr="003D5CAC">
        <w:rPr>
          <w:szCs w:val="24"/>
        </w:rPr>
        <w:t xml:space="preserve"> – </w:t>
      </w:r>
      <w:r>
        <w:rPr>
          <w:szCs w:val="24"/>
        </w:rPr>
        <w:t>Bosh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direktor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hamda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boshqaruv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a’zolari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bilan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shartnoma</w:t>
      </w:r>
      <w:r w:rsidR="00CD60D5" w:rsidRPr="003D5CAC">
        <w:rPr>
          <w:szCs w:val="24"/>
        </w:rPr>
        <w:t xml:space="preserve"> (</w:t>
      </w:r>
      <w:r>
        <w:rPr>
          <w:szCs w:val="24"/>
        </w:rPr>
        <w:t>kontrakt</w:t>
      </w:r>
      <w:r w:rsidR="00CD60D5" w:rsidRPr="003D5CAC">
        <w:rPr>
          <w:szCs w:val="24"/>
        </w:rPr>
        <w:t xml:space="preserve">) </w:t>
      </w:r>
      <w:r>
        <w:rPr>
          <w:szCs w:val="24"/>
        </w:rPr>
        <w:t>Jamiyat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nomidan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Kuzatuv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kengashi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raisi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yoki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Kuzatuv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kengashi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tomonidan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vakolat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berilgan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shaxs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tomonidan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imzolanadi</w:t>
      </w:r>
      <w:r w:rsidR="00CD60D5" w:rsidRPr="003D5CAC">
        <w:rPr>
          <w:szCs w:val="24"/>
        </w:rPr>
        <w:t>.</w:t>
      </w:r>
    </w:p>
    <w:p w:rsidR="00CD60D5" w:rsidRPr="00BB51A0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</w:rPr>
      </w:pPr>
      <w:r>
        <w:rPr>
          <w:szCs w:val="24"/>
        </w:rPr>
        <w:t>Boshqaruv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raisi</w:t>
      </w:r>
      <w:r w:rsidR="00CD60D5" w:rsidRPr="003D5CAC">
        <w:rPr>
          <w:szCs w:val="24"/>
        </w:rPr>
        <w:t xml:space="preserve"> – </w:t>
      </w:r>
      <w:r>
        <w:rPr>
          <w:szCs w:val="24"/>
        </w:rPr>
        <w:t>Bosh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direktor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vakolatlari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muddatidan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oldin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tugatilganda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Boshqaruv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raisi</w:t>
      </w:r>
      <w:r w:rsidR="00CD60D5" w:rsidRPr="003D5CAC">
        <w:rPr>
          <w:szCs w:val="24"/>
        </w:rPr>
        <w:t xml:space="preserve"> – </w:t>
      </w:r>
      <w:r>
        <w:rPr>
          <w:szCs w:val="24"/>
        </w:rPr>
        <w:t>Bosh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direktor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tayinlanadigan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navbatdagi</w:t>
      </w:r>
      <w:r w:rsidR="00CD60D5" w:rsidRPr="003D5CAC">
        <w:rPr>
          <w:szCs w:val="24"/>
        </w:rPr>
        <w:t xml:space="preserve"> </w:t>
      </w:r>
      <w:r>
        <w:rPr>
          <w:szCs w:val="24"/>
          <w:lang w:val="uz-Cyrl-UZ"/>
        </w:rPr>
        <w:t>A</w:t>
      </w:r>
      <w:r>
        <w:rPr>
          <w:szCs w:val="24"/>
        </w:rPr>
        <w:t>ksiyadorlar</w:t>
      </w:r>
      <w:r w:rsidR="00CD60D5" w:rsidRPr="003D5CAC">
        <w:rPr>
          <w:szCs w:val="24"/>
        </w:rPr>
        <w:t xml:space="preserve"> </w:t>
      </w:r>
      <w:r>
        <w:rPr>
          <w:szCs w:val="24"/>
          <w:lang w:val="uz-Cyrl-UZ"/>
        </w:rPr>
        <w:t>u</w:t>
      </w:r>
      <w:r>
        <w:rPr>
          <w:szCs w:val="24"/>
        </w:rPr>
        <w:t>mumiy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yig‘ilishi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o‘tkazilgunga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qadar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bo‘lgan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davrda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uning</w:t>
      </w:r>
      <w:r w:rsidR="00CD60D5" w:rsidRPr="00BB51A0">
        <w:rPr>
          <w:szCs w:val="24"/>
        </w:rPr>
        <w:t xml:space="preserve"> </w:t>
      </w:r>
      <w:r>
        <w:rPr>
          <w:szCs w:val="24"/>
        </w:rPr>
        <w:t>vazifalari</w:t>
      </w:r>
      <w:r w:rsidR="00CD60D5" w:rsidRPr="00BB51A0">
        <w:rPr>
          <w:szCs w:val="24"/>
        </w:rPr>
        <w:t xml:space="preserve"> </w:t>
      </w:r>
      <w:r>
        <w:rPr>
          <w:szCs w:val="24"/>
        </w:rPr>
        <w:t>Kuzatuv</w:t>
      </w:r>
      <w:r w:rsidR="00CD60D5" w:rsidRPr="00BB51A0">
        <w:rPr>
          <w:szCs w:val="24"/>
        </w:rPr>
        <w:t xml:space="preserve"> </w:t>
      </w:r>
      <w:r>
        <w:rPr>
          <w:szCs w:val="24"/>
        </w:rPr>
        <w:t>kengashi</w:t>
      </w:r>
      <w:r w:rsidR="00CD60D5" w:rsidRPr="00BB51A0">
        <w:rPr>
          <w:szCs w:val="24"/>
        </w:rPr>
        <w:t xml:space="preserve"> </w:t>
      </w:r>
      <w:r>
        <w:rPr>
          <w:szCs w:val="24"/>
        </w:rPr>
        <w:t>qarori</w:t>
      </w:r>
      <w:r w:rsidR="00CD60D5" w:rsidRPr="00BB51A0">
        <w:rPr>
          <w:szCs w:val="24"/>
        </w:rPr>
        <w:t xml:space="preserve"> </w:t>
      </w:r>
      <w:r>
        <w:rPr>
          <w:szCs w:val="24"/>
        </w:rPr>
        <w:t>bilan</w:t>
      </w:r>
      <w:r w:rsidR="00CD60D5" w:rsidRPr="00BB51A0">
        <w:rPr>
          <w:szCs w:val="24"/>
        </w:rPr>
        <w:t xml:space="preserve"> </w:t>
      </w:r>
      <w:r>
        <w:rPr>
          <w:szCs w:val="24"/>
        </w:rPr>
        <w:t>belgilangan</w:t>
      </w:r>
      <w:r w:rsidR="00CD60D5" w:rsidRPr="00BB51A0">
        <w:rPr>
          <w:szCs w:val="24"/>
        </w:rPr>
        <w:t xml:space="preserve"> </w:t>
      </w:r>
      <w:r>
        <w:rPr>
          <w:szCs w:val="24"/>
        </w:rPr>
        <w:t>shaxs</w:t>
      </w:r>
      <w:r w:rsidR="00CD60D5" w:rsidRPr="00BB51A0">
        <w:rPr>
          <w:szCs w:val="24"/>
        </w:rPr>
        <w:t xml:space="preserve"> </w:t>
      </w:r>
      <w:r>
        <w:rPr>
          <w:szCs w:val="24"/>
        </w:rPr>
        <w:t>tomonidan</w:t>
      </w:r>
      <w:r w:rsidR="00CD60D5" w:rsidRPr="00BB51A0">
        <w:rPr>
          <w:szCs w:val="24"/>
        </w:rPr>
        <w:t xml:space="preserve"> </w:t>
      </w:r>
      <w:r>
        <w:rPr>
          <w:szCs w:val="24"/>
        </w:rPr>
        <w:t>vaqtincha</w:t>
      </w:r>
      <w:r w:rsidR="00CD60D5" w:rsidRPr="00BB51A0">
        <w:rPr>
          <w:szCs w:val="24"/>
          <w:lang w:val="uz-Cyrl-UZ"/>
        </w:rPr>
        <w:t> </w:t>
      </w:r>
      <w:r>
        <w:rPr>
          <w:szCs w:val="24"/>
          <w:lang w:val="uz-Cyrl-UZ"/>
        </w:rPr>
        <w:t>bajarib</w:t>
      </w:r>
      <w:r w:rsidR="00CD60D5" w:rsidRPr="00BB51A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turishiga</w:t>
      </w:r>
      <w:r w:rsidR="00CD60D5" w:rsidRPr="00BB51A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yo‘l</w:t>
      </w:r>
      <w:r w:rsidR="00CD60D5" w:rsidRPr="00BB51A0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qo‘yiladi</w:t>
      </w:r>
      <w:r w:rsidR="00CD60D5" w:rsidRPr="00BB51A0">
        <w:rPr>
          <w:szCs w:val="24"/>
        </w:rPr>
        <w:t>.</w:t>
      </w:r>
    </w:p>
    <w:p w:rsidR="00CD60D5" w:rsidRPr="003D5CAC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  <w:lang w:val="uz-Cyrl-UZ"/>
        </w:rPr>
      </w:pPr>
      <w:r>
        <w:rPr>
          <w:szCs w:val="24"/>
        </w:rPr>
        <w:t>Boshqaruv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raisi</w:t>
      </w:r>
      <w:r w:rsidR="00CD60D5" w:rsidRPr="003D5CAC">
        <w:rPr>
          <w:szCs w:val="24"/>
        </w:rPr>
        <w:t xml:space="preserve"> – </w:t>
      </w:r>
      <w:r>
        <w:rPr>
          <w:szCs w:val="24"/>
        </w:rPr>
        <w:t>Bosh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direktor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vakolatlariga</w:t>
      </w:r>
      <w:r w:rsidR="00CD60D5" w:rsidRPr="003D5CAC">
        <w:rPr>
          <w:szCs w:val="24"/>
        </w:rPr>
        <w:t xml:space="preserve"> </w:t>
      </w:r>
      <w:r>
        <w:rPr>
          <w:szCs w:val="24"/>
          <w:lang w:val="uz-Cyrl-UZ"/>
        </w:rPr>
        <w:t>A</w:t>
      </w:r>
      <w:r>
        <w:rPr>
          <w:szCs w:val="24"/>
        </w:rPr>
        <w:t>ksiyadorlarning</w:t>
      </w:r>
      <w:r w:rsidR="00CD60D5" w:rsidRPr="003D5CAC">
        <w:rPr>
          <w:szCs w:val="24"/>
        </w:rPr>
        <w:t xml:space="preserve"> </w:t>
      </w:r>
      <w:r>
        <w:rPr>
          <w:szCs w:val="24"/>
          <w:lang w:val="uz-Cyrl-UZ"/>
        </w:rPr>
        <w:t>u</w:t>
      </w:r>
      <w:r>
        <w:rPr>
          <w:szCs w:val="24"/>
        </w:rPr>
        <w:t>mumiy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yig‘ilishi</w:t>
      </w:r>
      <w:r w:rsidR="00CD60D5" w:rsidRPr="003D5CAC">
        <w:rPr>
          <w:szCs w:val="24"/>
        </w:rPr>
        <w:t xml:space="preserve">, </w:t>
      </w:r>
      <w:r>
        <w:rPr>
          <w:szCs w:val="24"/>
        </w:rPr>
        <w:t>Kuzatuv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kengashi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va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Ustavning</w:t>
      </w:r>
      <w:r w:rsidR="00CD60D5" w:rsidRPr="003D5CAC">
        <w:rPr>
          <w:szCs w:val="24"/>
        </w:rPr>
        <w:t xml:space="preserve"> 15.8-</w:t>
      </w:r>
      <w:r>
        <w:rPr>
          <w:szCs w:val="24"/>
        </w:rPr>
        <w:t>bandi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bilan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Boshqaruv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vakolatlariga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kiritilgan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masalalardan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tashqari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Jamiyatning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joriy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faoliyatiga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rahbarlik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qilish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bo‘yicha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barcha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masalalar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kiradi</w:t>
      </w:r>
      <w:r w:rsidR="00CD60D5" w:rsidRPr="003D5CAC">
        <w:rPr>
          <w:szCs w:val="24"/>
        </w:rPr>
        <w:t xml:space="preserve">. </w:t>
      </w:r>
      <w:r>
        <w:rPr>
          <w:szCs w:val="24"/>
        </w:rPr>
        <w:t>Xususan</w:t>
      </w:r>
      <w:r w:rsidR="00CD60D5" w:rsidRPr="003D5CAC">
        <w:rPr>
          <w:szCs w:val="24"/>
        </w:rPr>
        <w:t xml:space="preserve">, </w:t>
      </w:r>
      <w:r>
        <w:rPr>
          <w:szCs w:val="24"/>
        </w:rPr>
        <w:t>Boshqaruv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raisi</w:t>
      </w:r>
      <w:r w:rsidR="00CD60D5" w:rsidRPr="003D5CAC">
        <w:rPr>
          <w:szCs w:val="24"/>
        </w:rPr>
        <w:t xml:space="preserve"> – </w:t>
      </w:r>
      <w:r>
        <w:rPr>
          <w:szCs w:val="24"/>
        </w:rPr>
        <w:t>Bosh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direktor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vakolatlariga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quyidagilar</w:t>
      </w:r>
      <w:r w:rsidR="00CD60D5" w:rsidRPr="003D5CAC">
        <w:rPr>
          <w:szCs w:val="24"/>
        </w:rPr>
        <w:t xml:space="preserve"> </w:t>
      </w:r>
      <w:r>
        <w:rPr>
          <w:szCs w:val="24"/>
        </w:rPr>
        <w:t>kiradi</w:t>
      </w:r>
      <w:r w:rsidR="00CD60D5" w:rsidRPr="003D5CAC">
        <w:rPr>
          <w:szCs w:val="24"/>
        </w:rPr>
        <w:t xml:space="preserve">: </w:t>
      </w:r>
    </w:p>
    <w:p w:rsidR="00CD60D5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uz-Cyrl-UZ"/>
        </w:rPr>
      </w:pPr>
      <w:r>
        <w:rPr>
          <w:rStyle w:val="tlid-translation"/>
          <w:lang w:val="uz-Cyrl-UZ"/>
        </w:rPr>
        <w:t>Ustavning</w:t>
      </w:r>
      <w:r w:rsidR="00CD60D5" w:rsidRPr="00C57D8A">
        <w:rPr>
          <w:rStyle w:val="tlid-translation"/>
          <w:lang w:val="uz-Cyrl-UZ"/>
        </w:rPr>
        <w:t xml:space="preserve"> 15.8-</w:t>
      </w:r>
      <w:r>
        <w:rPr>
          <w:rStyle w:val="tlid-translation"/>
          <w:lang w:val="uz-Cyrl-UZ"/>
        </w:rPr>
        <w:t>bandiga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muvofiq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Boshqaruv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bilan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kelishgan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holda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Jamiyatning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manfaatlarini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ifoda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etish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va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bitimlar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tuzish</w:t>
      </w:r>
      <w:r w:rsidR="00CD60D5" w:rsidRPr="00C57D8A">
        <w:rPr>
          <w:rStyle w:val="tlid-translation"/>
          <w:lang w:val="uz-Cyrl-UZ"/>
        </w:rPr>
        <w:t>;</w:t>
      </w:r>
    </w:p>
    <w:p w:rsidR="00CD60D5" w:rsidRPr="009F5E99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uz-Cyrl-UZ"/>
        </w:rPr>
      </w:pPr>
      <w:r>
        <w:rPr>
          <w:rStyle w:val="tlid-translation"/>
          <w:lang w:val="uz-Latn-UZ"/>
        </w:rPr>
        <w:t>jamiyatning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ichki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faoliyatini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tartibga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soluvchi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hujjatlarni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tasdiqlash</w:t>
      </w:r>
      <w:r w:rsidR="00CD60D5" w:rsidRPr="009F5E99">
        <w:rPr>
          <w:rStyle w:val="tlid-translation"/>
          <w:lang w:val="uz-Cyrl-UZ"/>
        </w:rPr>
        <w:t>,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Cyrl-UZ"/>
        </w:rPr>
        <w:t>Boshqaruv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tomonidan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kollegial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ravishda</w:t>
      </w:r>
      <w:r w:rsidR="00CD60D5" w:rsidRPr="009F5E99">
        <w:rPr>
          <w:rStyle w:val="tlid-translation"/>
          <w:lang w:val="uz-Cyrl-UZ"/>
        </w:rPr>
        <w:t xml:space="preserve">, </w:t>
      </w:r>
      <w:r>
        <w:rPr>
          <w:rStyle w:val="tlid-translation"/>
          <w:lang w:val="uz-Cyrl-UZ"/>
        </w:rPr>
        <w:t>A</w:t>
      </w:r>
      <w:r>
        <w:rPr>
          <w:rStyle w:val="tlid-translation"/>
          <w:lang w:val="uz-Latn-UZ"/>
        </w:rPr>
        <w:t>ksiyadorlar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Cyrl-UZ"/>
        </w:rPr>
        <w:t>u</w:t>
      </w:r>
      <w:r>
        <w:rPr>
          <w:rStyle w:val="tlid-translation"/>
          <w:lang w:val="uz-Latn-UZ"/>
        </w:rPr>
        <w:t>mumiy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yig‘ilishi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va</w:t>
      </w:r>
      <w:r w:rsidR="00CD60D5" w:rsidRPr="009F5E99">
        <w:rPr>
          <w:rStyle w:val="tlid-translation"/>
          <w:lang w:val="uz-Latn-UZ"/>
        </w:rPr>
        <w:t xml:space="preserve"> (</w:t>
      </w:r>
      <w:r>
        <w:rPr>
          <w:rStyle w:val="tlid-translation"/>
          <w:lang w:val="uz-Latn-UZ"/>
        </w:rPr>
        <w:t>yoki</w:t>
      </w:r>
      <w:r w:rsidR="00CD60D5" w:rsidRPr="009F5E99">
        <w:rPr>
          <w:rStyle w:val="tlid-translation"/>
          <w:lang w:val="uz-Latn-UZ"/>
        </w:rPr>
        <w:t xml:space="preserve">) </w:t>
      </w:r>
      <w:r>
        <w:rPr>
          <w:rStyle w:val="tlid-translation"/>
          <w:lang w:val="uz-Latn-UZ"/>
        </w:rPr>
        <w:t>Kuzatuv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kengashi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tomonidan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Cyrl-UZ"/>
        </w:rPr>
        <w:t>tasdiqlan</w:t>
      </w:r>
      <w:r>
        <w:rPr>
          <w:rStyle w:val="tlid-translation"/>
          <w:lang w:val="uz-Latn-UZ"/>
        </w:rPr>
        <w:t>gan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hujjatlar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bundan</w:t>
      </w:r>
      <w:r w:rsidR="00CD60D5" w:rsidRPr="009F5E99">
        <w:rPr>
          <w:rStyle w:val="tlid-translation"/>
          <w:lang w:val="uz-Latn-UZ"/>
        </w:rPr>
        <w:t xml:space="preserve"> </w:t>
      </w:r>
      <w:r>
        <w:rPr>
          <w:rStyle w:val="tlid-translation"/>
          <w:lang w:val="uz-Latn-UZ"/>
        </w:rPr>
        <w:t>mustasno</w:t>
      </w:r>
      <w:r w:rsidR="00CD60D5" w:rsidRPr="009F5E99">
        <w:rPr>
          <w:rStyle w:val="tlid-translation"/>
          <w:lang w:val="uz-Latn-UZ"/>
        </w:rPr>
        <w:t>;</w:t>
      </w:r>
    </w:p>
    <w:p w:rsidR="00CD60D5" w:rsidRPr="0024501E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uz-Cyrl-UZ"/>
        </w:rPr>
      </w:pPr>
      <w:r>
        <w:rPr>
          <w:rStyle w:val="tlid-translation"/>
          <w:lang w:val="uz-Cyrl-UZ"/>
        </w:rPr>
        <w:t>Jamiyat</w:t>
      </w:r>
      <w:r w:rsidR="00CD60D5" w:rsidRPr="0024501E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xodimlarining</w:t>
      </w:r>
      <w:r w:rsidR="00CD60D5" w:rsidRPr="0024501E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vakolatlarini</w:t>
      </w:r>
      <w:r w:rsidR="00CD60D5" w:rsidRPr="0024501E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taqsimlash</w:t>
      </w:r>
      <w:r w:rsidR="00CD60D5" w:rsidRPr="0024501E">
        <w:rPr>
          <w:rStyle w:val="tlid-translation"/>
          <w:lang w:val="uz-Cyrl-UZ"/>
        </w:rPr>
        <w:t>;</w:t>
      </w:r>
    </w:p>
    <w:p w:rsidR="00CD60D5" w:rsidRPr="0024501E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uz-Cyrl-UZ"/>
        </w:rPr>
      </w:pPr>
      <w:r>
        <w:rPr>
          <w:rStyle w:val="tlid-translation"/>
          <w:lang w:val="uz-Cyrl-UZ"/>
        </w:rPr>
        <w:t>Jamiyat</w:t>
      </w:r>
      <w:r w:rsidR="00CD60D5" w:rsidRPr="0024501E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bo‘linmalarining</w:t>
      </w:r>
      <w:r w:rsidR="00CD60D5" w:rsidRPr="0024501E">
        <w:rPr>
          <w:rStyle w:val="tlid-translation"/>
          <w:lang w:val="uz-Cyrl-UZ"/>
        </w:rPr>
        <w:t xml:space="preserve"> </w:t>
      </w:r>
      <w:r w:rsidRPr="007C5191">
        <w:rPr>
          <w:rStyle w:val="tlid-translation"/>
          <w:lang w:val="en-US"/>
        </w:rPr>
        <w:t>kross</w:t>
      </w:r>
      <w:r w:rsidR="00CD60D5" w:rsidRPr="007C5191">
        <w:rPr>
          <w:rStyle w:val="tlid-translation"/>
          <w:lang w:val="en-US"/>
        </w:rPr>
        <w:t>-</w:t>
      </w:r>
      <w:r>
        <w:rPr>
          <w:rStyle w:val="tlid-translation"/>
          <w:lang w:val="uz-Cyrl-UZ"/>
        </w:rPr>
        <w:t>funksional</w:t>
      </w:r>
      <w:r w:rsidR="00CD60D5" w:rsidRPr="0024501E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hamkorligini</w:t>
      </w:r>
      <w:r w:rsidR="00CD60D5" w:rsidRPr="0024501E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ta’minlash</w:t>
      </w:r>
      <w:r w:rsidR="00CD60D5" w:rsidRPr="0024501E">
        <w:rPr>
          <w:rStyle w:val="tlid-translation"/>
          <w:lang w:val="uz-Cyrl-UZ"/>
        </w:rPr>
        <w:t>;</w:t>
      </w:r>
    </w:p>
    <w:p w:rsidR="00CD60D5" w:rsidRPr="00C57D8A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uz-Cyrl-UZ"/>
        </w:rPr>
      </w:pPr>
      <w:r>
        <w:rPr>
          <w:rStyle w:val="tlid-translation"/>
          <w:lang w:val="uz-Cyrl-UZ"/>
        </w:rPr>
        <w:t>Jamiyat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tomonidan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Qonunchilik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va</w:t>
      </w:r>
      <w:r w:rsidR="00CD60D5">
        <w:rPr>
          <w:rStyle w:val="tlid-translation"/>
          <w:lang w:val="uz-Cyrl-UZ"/>
        </w:rPr>
        <w:t xml:space="preserve"> (</w:t>
      </w:r>
      <w:r>
        <w:rPr>
          <w:rStyle w:val="tlid-translation"/>
          <w:lang w:val="uz-Cyrl-UZ"/>
        </w:rPr>
        <w:t>yoki</w:t>
      </w:r>
      <w:r w:rsidR="00CD60D5">
        <w:rPr>
          <w:rStyle w:val="tlid-translation"/>
          <w:lang w:val="uz-Cyrl-UZ"/>
        </w:rPr>
        <w:t>)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Ustav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bilan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jamiyatning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boshqa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boshqaruv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organlarining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vakolatiga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kiritilmagan</w:t>
      </w:r>
      <w:r w:rsidR="00CD60D5" w:rsidRPr="00C57D8A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bitimlarni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tuzish</w:t>
      </w:r>
      <w:r w:rsidR="00CD60D5" w:rsidRPr="009F5E99">
        <w:rPr>
          <w:rStyle w:val="tlid-translation"/>
          <w:lang w:val="uz-Cyrl-UZ"/>
        </w:rPr>
        <w:t>;</w:t>
      </w:r>
    </w:p>
    <w:p w:rsidR="00CD60D5" w:rsidRPr="009F5E99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uz-Cyrl-UZ"/>
        </w:rPr>
      </w:pPr>
      <w:r>
        <w:rPr>
          <w:rStyle w:val="tlid-translation"/>
          <w:lang w:val="uz-Cyrl-UZ"/>
        </w:rPr>
        <w:t>aksiyadorlar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umumiy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yig‘ilishi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va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Kuzatuv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kengashining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qarorlarini</w:t>
      </w:r>
      <w:r w:rsidR="00CD60D5" w:rsidRPr="009F5E99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bajarish</w:t>
      </w:r>
      <w:r w:rsidR="00CD60D5" w:rsidRPr="009F5E99">
        <w:rPr>
          <w:rStyle w:val="tlid-translation"/>
          <w:lang w:val="uz-Cyrl-UZ"/>
        </w:rPr>
        <w:t>;</w:t>
      </w:r>
    </w:p>
    <w:p w:rsidR="00CD60D5" w:rsidRPr="00D63058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uz-Cyrl-UZ"/>
        </w:rPr>
      </w:pPr>
      <w:r>
        <w:rPr>
          <w:rStyle w:val="tlid-translation"/>
          <w:lang w:val="uz-Cyrl-UZ"/>
        </w:rPr>
        <w:t>Jamiyatning</w:t>
      </w:r>
      <w:r w:rsidR="00CD60D5" w:rsidRPr="007C53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ichki</w:t>
      </w:r>
      <w:r w:rsidR="00CD60D5" w:rsidRPr="007C53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hujjatlariga</w:t>
      </w:r>
      <w:r w:rsidR="00CD60D5" w:rsidRPr="007C53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muvofiq</w:t>
      </w:r>
      <w:r w:rsidR="00CD60D5" w:rsidRPr="007C53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o‘z</w:t>
      </w:r>
      <w:r w:rsidR="00CD60D5" w:rsidRPr="007C53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vakolatlarini</w:t>
      </w:r>
      <w:r w:rsidR="00CD60D5" w:rsidRPr="007C53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Jamiyatning</w:t>
      </w:r>
      <w:r w:rsidR="00CD60D5" w:rsidRPr="007C53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muhim</w:t>
      </w:r>
      <w:r w:rsidR="00CD60D5" w:rsidRPr="007C53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rahbarlari</w:t>
      </w:r>
      <w:r w:rsidR="00CD60D5" w:rsidRPr="00D63058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va</w:t>
      </w:r>
      <w:r w:rsidR="00CD60D5" w:rsidRPr="00D63058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muhim</w:t>
      </w:r>
      <w:r w:rsidR="00CD60D5" w:rsidRPr="00D63058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mansabdor</w:t>
      </w:r>
      <w:r w:rsidR="00CD60D5" w:rsidRPr="00D63058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shaxslariga</w:t>
      </w:r>
      <w:r w:rsidR="00CD60D5" w:rsidRPr="00D63058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berish</w:t>
      </w:r>
      <w:r w:rsidR="00CD60D5" w:rsidRPr="00D63058">
        <w:rPr>
          <w:rStyle w:val="tlid-translation"/>
          <w:lang w:val="uz-Cyrl-UZ"/>
        </w:rPr>
        <w:t>;</w:t>
      </w:r>
    </w:p>
    <w:p w:rsidR="00CD60D5" w:rsidRPr="007C5191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en-US"/>
        </w:rPr>
      </w:pPr>
      <w:r w:rsidRPr="007C5191">
        <w:rPr>
          <w:rStyle w:val="tlid-translation"/>
          <w:lang w:val="en-US"/>
        </w:rPr>
        <w:t>Jamiyat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nomidan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vakillik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qilish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haqidagi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ishonchnomalarni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berish</w:t>
      </w:r>
      <w:r w:rsidR="00CD60D5" w:rsidRPr="007C5191">
        <w:rPr>
          <w:rStyle w:val="tlid-translation"/>
          <w:lang w:val="en-US"/>
        </w:rPr>
        <w:t>;</w:t>
      </w:r>
    </w:p>
    <w:p w:rsidR="00CD60D5" w:rsidRPr="007C5191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en-US"/>
        </w:rPr>
      </w:pPr>
      <w:proofErr w:type="gramStart"/>
      <w:r w:rsidRPr="007C5191">
        <w:rPr>
          <w:rStyle w:val="tlid-translation"/>
          <w:lang w:val="en-US"/>
        </w:rPr>
        <w:t>ishlab</w:t>
      </w:r>
      <w:proofErr w:type="gramEnd"/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chiqarish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dasturining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bajarilishini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ta’minlash</w:t>
      </w:r>
      <w:r w:rsidR="00CD60D5" w:rsidRPr="007C5191">
        <w:rPr>
          <w:rStyle w:val="tlid-translation"/>
          <w:lang w:val="en-US"/>
        </w:rPr>
        <w:t xml:space="preserve"> (</w:t>
      </w:r>
      <w:r w:rsidRPr="007C5191">
        <w:rPr>
          <w:rStyle w:val="tlid-translation"/>
          <w:lang w:val="en-US"/>
        </w:rPr>
        <w:t>oy</w:t>
      </w:r>
      <w:r w:rsidR="00CD60D5" w:rsidRPr="007C5191">
        <w:rPr>
          <w:rStyle w:val="tlid-translation"/>
          <w:lang w:val="en-US"/>
        </w:rPr>
        <w:t xml:space="preserve">, </w:t>
      </w:r>
      <w:r w:rsidRPr="007C5191">
        <w:rPr>
          <w:rStyle w:val="tlid-translation"/>
          <w:lang w:val="en-US"/>
        </w:rPr>
        <w:t>chorak</w:t>
      </w:r>
      <w:r w:rsidR="00CD60D5" w:rsidRPr="007C5191">
        <w:rPr>
          <w:rStyle w:val="tlid-translation"/>
          <w:lang w:val="en-US"/>
        </w:rPr>
        <w:t xml:space="preserve">); </w:t>
      </w:r>
      <w:r w:rsidRPr="007C5191">
        <w:rPr>
          <w:rStyle w:val="tlid-translation"/>
          <w:lang w:val="en-US"/>
        </w:rPr>
        <w:t>ishlab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chiqarish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dasturining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ijro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etilishining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og‘ishlarini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tuzatish</w:t>
      </w:r>
      <w:r w:rsidR="00CD60D5" w:rsidRPr="007C5191">
        <w:rPr>
          <w:rStyle w:val="tlid-translation"/>
          <w:lang w:val="en-US"/>
        </w:rPr>
        <w:t xml:space="preserve"> </w:t>
      </w:r>
      <w:r>
        <w:rPr>
          <w:rStyle w:val="tlid-translation"/>
          <w:lang w:val="uz-Cyrl-UZ"/>
        </w:rPr>
        <w:t>kiritish</w:t>
      </w:r>
      <w:r w:rsidR="00CD60D5" w:rsidRPr="00D63058">
        <w:rPr>
          <w:rStyle w:val="tlid-translation"/>
          <w:lang w:val="uz-Cyrl-UZ"/>
        </w:rPr>
        <w:t xml:space="preserve"> </w:t>
      </w:r>
      <w:r w:rsidRPr="007C5191">
        <w:rPr>
          <w:rStyle w:val="tlid-translation"/>
          <w:lang w:val="en-US"/>
        </w:rPr>
        <w:t>bo‘yicha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chora</w:t>
      </w:r>
      <w:r w:rsidR="00CD60D5" w:rsidRPr="007C5191">
        <w:rPr>
          <w:rStyle w:val="tlid-translation"/>
          <w:lang w:val="en-US"/>
        </w:rPr>
        <w:t>-</w:t>
      </w:r>
      <w:r w:rsidRPr="007C5191">
        <w:rPr>
          <w:rStyle w:val="tlid-translation"/>
          <w:lang w:val="en-US"/>
        </w:rPr>
        <w:t>tadbirlarni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ishlab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chiqarish</w:t>
      </w:r>
      <w:r w:rsidR="00CD60D5" w:rsidRPr="007C5191">
        <w:rPr>
          <w:rStyle w:val="tlid-translation"/>
          <w:lang w:val="en-US"/>
        </w:rPr>
        <w:t xml:space="preserve">, </w:t>
      </w:r>
      <w:r w:rsidRPr="007C5191">
        <w:rPr>
          <w:rStyle w:val="tlid-translation"/>
          <w:lang w:val="en-US"/>
        </w:rPr>
        <w:t>amalga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oshirish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va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bajarilishi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ustidan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nazorat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qilish</w:t>
      </w:r>
      <w:r w:rsidR="00CD60D5" w:rsidRPr="007C5191">
        <w:rPr>
          <w:rStyle w:val="tlid-translation"/>
          <w:lang w:val="en-US"/>
        </w:rPr>
        <w:t xml:space="preserve">; </w:t>
      </w:r>
    </w:p>
    <w:p w:rsidR="00CD60D5" w:rsidRPr="007C5191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en-US"/>
        </w:rPr>
      </w:pPr>
      <w:proofErr w:type="gramStart"/>
      <w:r w:rsidRPr="007C5191">
        <w:rPr>
          <w:rStyle w:val="tlid-translation"/>
          <w:lang w:val="en-US"/>
        </w:rPr>
        <w:t>xavfsizlik</w:t>
      </w:r>
      <w:proofErr w:type="gramEnd"/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texnikasi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va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atrof</w:t>
      </w:r>
      <w:r w:rsidR="00CD60D5" w:rsidRPr="007C5191">
        <w:rPr>
          <w:rStyle w:val="tlid-translation"/>
          <w:lang w:val="en-US"/>
        </w:rPr>
        <w:t>-</w:t>
      </w:r>
      <w:r w:rsidRPr="007C5191">
        <w:rPr>
          <w:rStyle w:val="tlid-translation"/>
          <w:lang w:val="en-US"/>
        </w:rPr>
        <w:t>muhitni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muxofaza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qilish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qoidalariga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rioya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etilishini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ta’minlash</w:t>
      </w:r>
      <w:r w:rsidR="00CD60D5" w:rsidRPr="007C5191">
        <w:rPr>
          <w:rStyle w:val="tlid-translation"/>
          <w:lang w:val="en-US"/>
        </w:rPr>
        <w:t>;</w:t>
      </w:r>
    </w:p>
    <w:p w:rsidR="00CD60D5" w:rsidRPr="007C5191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en-US"/>
        </w:rPr>
      </w:pPr>
      <w:proofErr w:type="gramStart"/>
      <w:r w:rsidRPr="007C5191">
        <w:rPr>
          <w:rStyle w:val="tlid-translation"/>
          <w:lang w:val="en-US"/>
        </w:rPr>
        <w:lastRenderedPageBreak/>
        <w:t>uskunalardan</w:t>
      </w:r>
      <w:proofErr w:type="gramEnd"/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foydalanishning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xavfsiz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rejimini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va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standartlarga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muvofiqligini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ta’minlash</w:t>
      </w:r>
      <w:r w:rsidR="00CD60D5" w:rsidRPr="007C5191">
        <w:rPr>
          <w:rStyle w:val="tlid-translation"/>
          <w:lang w:val="en-US"/>
        </w:rPr>
        <w:t>;</w:t>
      </w:r>
    </w:p>
    <w:p w:rsidR="00CD60D5" w:rsidRPr="007C5191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en-US"/>
        </w:rPr>
      </w:pPr>
      <w:proofErr w:type="gramStart"/>
      <w:r w:rsidRPr="007C5191">
        <w:rPr>
          <w:rStyle w:val="tlid-translation"/>
          <w:lang w:val="en-US"/>
        </w:rPr>
        <w:t>choraklik</w:t>
      </w:r>
      <w:proofErr w:type="gramEnd"/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va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oylik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rejalashtirishni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ta’minlash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va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tasdiqlangan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byudjetni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bajarish</w:t>
      </w:r>
      <w:r w:rsidR="00CD60D5" w:rsidRPr="007C5191">
        <w:rPr>
          <w:rStyle w:val="tlid-translation"/>
          <w:lang w:val="en-US"/>
        </w:rPr>
        <w:t xml:space="preserve">, </w:t>
      </w:r>
      <w:r w:rsidRPr="007C5191">
        <w:rPr>
          <w:rStyle w:val="tlid-translation"/>
          <w:lang w:val="en-US"/>
        </w:rPr>
        <w:t>og‘ishlarni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monitoring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qilish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va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ularni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tuzatish</w:t>
      </w:r>
      <w:r w:rsidR="00CD60D5" w:rsidRPr="007C5191">
        <w:rPr>
          <w:rStyle w:val="tlid-translation"/>
          <w:lang w:val="en-US"/>
        </w:rPr>
        <w:t xml:space="preserve"> </w:t>
      </w:r>
      <w:r>
        <w:rPr>
          <w:rStyle w:val="tlid-translation"/>
          <w:lang w:val="uz-Cyrl-UZ"/>
        </w:rPr>
        <w:t>kiritish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bo‘yicha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chora</w:t>
      </w:r>
      <w:r w:rsidR="00CD60D5" w:rsidRPr="007C5191">
        <w:rPr>
          <w:rStyle w:val="tlid-translation"/>
          <w:lang w:val="en-US"/>
        </w:rPr>
        <w:t>-</w:t>
      </w:r>
      <w:r w:rsidRPr="007C5191">
        <w:rPr>
          <w:rStyle w:val="tlid-translation"/>
          <w:lang w:val="en-US"/>
        </w:rPr>
        <w:t>tadbirlar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ko‘rish</w:t>
      </w:r>
      <w:r w:rsidR="00CD60D5" w:rsidRPr="007C5191">
        <w:rPr>
          <w:rStyle w:val="tlid-translation"/>
          <w:lang w:val="en-US"/>
        </w:rPr>
        <w:t>;</w:t>
      </w:r>
    </w:p>
    <w:p w:rsidR="00CD60D5" w:rsidRPr="00D63058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</w:rPr>
      </w:pPr>
      <w:r>
        <w:rPr>
          <w:rStyle w:val="tlid-translation"/>
        </w:rPr>
        <w:t>investitsion</w:t>
      </w:r>
      <w:r w:rsidR="00CD60D5" w:rsidRPr="00D63058">
        <w:rPr>
          <w:rStyle w:val="tlid-translation"/>
        </w:rPr>
        <w:t xml:space="preserve"> </w:t>
      </w:r>
      <w:r>
        <w:rPr>
          <w:rStyle w:val="tlid-translation"/>
        </w:rPr>
        <w:t>dasturlarning</w:t>
      </w:r>
      <w:r w:rsidR="00CD60D5" w:rsidRPr="00D63058">
        <w:rPr>
          <w:rStyle w:val="tlid-translation"/>
        </w:rPr>
        <w:t xml:space="preserve"> </w:t>
      </w:r>
      <w:r>
        <w:rPr>
          <w:rStyle w:val="tlid-translation"/>
        </w:rPr>
        <w:t>bajarilishini</w:t>
      </w:r>
      <w:r w:rsidR="00CD60D5" w:rsidRPr="00D63058">
        <w:rPr>
          <w:rStyle w:val="tlid-translation"/>
        </w:rPr>
        <w:t xml:space="preserve"> </w:t>
      </w:r>
      <w:r>
        <w:rPr>
          <w:rStyle w:val="tlid-translation"/>
        </w:rPr>
        <w:t>ta’minlash</w:t>
      </w:r>
      <w:r w:rsidR="00CD60D5" w:rsidRPr="00D63058">
        <w:rPr>
          <w:rStyle w:val="tlid-translation"/>
        </w:rPr>
        <w:t>;</w:t>
      </w:r>
    </w:p>
    <w:p w:rsidR="00CD60D5" w:rsidRPr="009F5E99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</w:rPr>
      </w:pPr>
      <w:r>
        <w:rPr>
          <w:rStyle w:val="tlid-translation"/>
        </w:rPr>
        <w:t>Boshqaruv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bilan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kelishgan</w:t>
      </w:r>
      <w:r w:rsidR="00CD60D5" w:rsidRPr="00D73466">
        <w:rPr>
          <w:rStyle w:val="tlid-translation"/>
        </w:rPr>
        <w:t xml:space="preserve"> </w:t>
      </w:r>
      <w:r>
        <w:rPr>
          <w:rStyle w:val="tlid-translation"/>
        </w:rPr>
        <w:t>holda</w:t>
      </w:r>
      <w:r w:rsidR="00CD60D5" w:rsidRPr="00D73466">
        <w:rPr>
          <w:rStyle w:val="tlid-translation"/>
        </w:rPr>
        <w:t xml:space="preserve"> </w:t>
      </w:r>
      <w:r>
        <w:rPr>
          <w:rStyle w:val="tlid-translation"/>
          <w:lang w:val="uz-Cyrl-UZ"/>
        </w:rPr>
        <w:t>Jamiyatning</w:t>
      </w:r>
      <w:r w:rsidR="00CD60D5" w:rsidRPr="00D73466">
        <w:rPr>
          <w:rStyle w:val="tlid-translation"/>
          <w:lang w:val="uz-Cyrl-UZ"/>
        </w:rPr>
        <w:t xml:space="preserve"> </w:t>
      </w:r>
      <w:r>
        <w:rPr>
          <w:rStyle w:val="tlid-translation"/>
        </w:rPr>
        <w:t>shtatlar</w:t>
      </w:r>
      <w:r w:rsidR="00CD60D5" w:rsidRPr="00D73466">
        <w:rPr>
          <w:rStyle w:val="tlid-translation"/>
        </w:rPr>
        <w:t xml:space="preserve"> </w:t>
      </w:r>
      <w:r>
        <w:rPr>
          <w:rStyle w:val="tlid-translation"/>
        </w:rPr>
        <w:t>jadvali</w:t>
      </w:r>
      <w:r w:rsidR="00CD60D5" w:rsidRPr="00D73466">
        <w:rPr>
          <w:rStyle w:val="tlid-translation"/>
        </w:rPr>
        <w:t xml:space="preserve"> </w:t>
      </w:r>
      <w:r>
        <w:rPr>
          <w:rStyle w:val="tlid-translation"/>
        </w:rPr>
        <w:t>va</w:t>
      </w:r>
      <w:r w:rsidR="00CD60D5" w:rsidRPr="00D73466">
        <w:rPr>
          <w:rStyle w:val="tlid-translation"/>
        </w:rPr>
        <w:t xml:space="preserve"> </w:t>
      </w:r>
      <w:r>
        <w:rPr>
          <w:rStyle w:val="tlid-translation"/>
        </w:rPr>
        <w:t>lavozimlar</w:t>
      </w:r>
      <w:r w:rsidR="00CD60D5" w:rsidRPr="00474B57">
        <w:rPr>
          <w:rStyle w:val="tlid-translation"/>
        </w:rPr>
        <w:t xml:space="preserve"> </w:t>
      </w:r>
      <w:r>
        <w:rPr>
          <w:rStyle w:val="tlid-translation"/>
        </w:rPr>
        <w:t>nomenklaturasini</w:t>
      </w:r>
      <w:r w:rsidR="00CD60D5" w:rsidRPr="00474B57">
        <w:rPr>
          <w:rStyle w:val="tlid-translation"/>
        </w:rPr>
        <w:t xml:space="preserve"> </w:t>
      </w:r>
      <w:r>
        <w:rPr>
          <w:rStyle w:val="tlid-translation"/>
        </w:rPr>
        <w:t>tasdiqlash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hamda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Jamiyat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xodimlariga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to‘lanadigan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haq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va</w:t>
      </w:r>
      <w:r w:rsidR="00CD60D5" w:rsidRPr="00474B57">
        <w:rPr>
          <w:rStyle w:val="tlid-translation"/>
          <w:lang w:val="uz-Cyrl-UZ"/>
        </w:rPr>
        <w:t xml:space="preserve"> (</w:t>
      </w:r>
      <w:r>
        <w:rPr>
          <w:rStyle w:val="tlid-translation"/>
          <w:lang w:val="uz-Cyrl-UZ"/>
        </w:rPr>
        <w:t>yoki</w:t>
      </w:r>
      <w:r w:rsidR="00CD60D5" w:rsidRPr="00474B57">
        <w:rPr>
          <w:rStyle w:val="tlid-translation"/>
          <w:lang w:val="uz-Cyrl-UZ"/>
        </w:rPr>
        <w:t xml:space="preserve">) </w:t>
      </w:r>
      <w:r>
        <w:rPr>
          <w:rStyle w:val="tlid-translation"/>
          <w:lang w:val="uz-Cyrl-UZ"/>
        </w:rPr>
        <w:t>kompensatsiyalar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miqdorlarini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belgilash</w:t>
      </w:r>
      <w:r w:rsidR="00CD60D5" w:rsidRPr="00474B57">
        <w:rPr>
          <w:rStyle w:val="tlid-translation"/>
          <w:lang w:val="uz-Cyrl-UZ"/>
        </w:rPr>
        <w:t>;</w:t>
      </w:r>
    </w:p>
    <w:p w:rsidR="00CD60D5" w:rsidRPr="009F5E99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</w:rPr>
      </w:pPr>
      <w:r>
        <w:rPr>
          <w:rStyle w:val="tlid-translation"/>
        </w:rPr>
        <w:t>Jamiyat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filiallari</w:t>
      </w:r>
      <w:r w:rsidR="00CD60D5" w:rsidRPr="009F5E99">
        <w:rPr>
          <w:rStyle w:val="tlid-translation"/>
        </w:rPr>
        <w:t xml:space="preserve">, </w:t>
      </w:r>
      <w:r>
        <w:rPr>
          <w:rStyle w:val="tlid-translation"/>
        </w:rPr>
        <w:t>vakolatxonalarining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rahbarlarini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va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  <w:lang w:val="uz-Cyrl-UZ"/>
        </w:rPr>
        <w:t>muhim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rahbarl</w:t>
      </w:r>
      <w:r>
        <w:rPr>
          <w:rStyle w:val="tlid-translation"/>
          <w:lang w:val="uz-Cyrl-UZ"/>
        </w:rPr>
        <w:t>ik</w:t>
      </w:r>
      <w:r w:rsidR="00CD60D5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lavozimlariga</w:t>
      </w:r>
      <w:r w:rsidR="00CD60D5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nomzodlarni</w:t>
      </w:r>
      <w:r w:rsidR="00CD60D5">
        <w:rPr>
          <w:rStyle w:val="tlid-translation"/>
          <w:lang w:val="uz-Cyrl-UZ"/>
        </w:rPr>
        <w:t xml:space="preserve"> (</w:t>
      </w:r>
      <w:r>
        <w:rPr>
          <w:rStyle w:val="tlid-translation"/>
          <w:lang w:val="uz-Cyrl-UZ"/>
        </w:rPr>
        <w:t>Kuzatuv</w:t>
      </w:r>
      <w:r w:rsidR="00CD60D5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kengashi</w:t>
      </w:r>
      <w:r w:rsidR="00CD60D5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bilan</w:t>
      </w:r>
      <w:r w:rsidR="00CD60D5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kelishgan</w:t>
      </w:r>
      <w:r w:rsidR="00CD60D5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holda</w:t>
      </w:r>
      <w:r w:rsidR="00CD60D5">
        <w:rPr>
          <w:rStyle w:val="tlid-translation"/>
          <w:lang w:val="uz-Cyrl-UZ"/>
        </w:rPr>
        <w:t xml:space="preserve">) </w:t>
      </w:r>
      <w:r>
        <w:rPr>
          <w:rStyle w:val="tlid-translation"/>
          <w:lang w:val="uz-Cyrl-UZ"/>
        </w:rPr>
        <w:t>va</w:t>
      </w:r>
      <w:r w:rsidR="00CD60D5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muhim</w:t>
      </w:r>
      <w:r w:rsidR="00CD60D5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lavozimlariga</w:t>
      </w:r>
      <w:r w:rsidR="00CD60D5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nomzodlarni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tayinlash</w:t>
      </w:r>
      <w:r w:rsidR="00CD60D5" w:rsidRPr="009F5E99">
        <w:rPr>
          <w:rStyle w:val="tlid-translation"/>
        </w:rPr>
        <w:t xml:space="preserve">, </w:t>
      </w:r>
      <w:r>
        <w:rPr>
          <w:rStyle w:val="tlid-translation"/>
        </w:rPr>
        <w:t>Boshqaruv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bilan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kelishgan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holda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</w:rPr>
        <w:t>ularga</w:t>
      </w:r>
      <w:r w:rsidR="00CD60D5" w:rsidRPr="009F5E99">
        <w:rPr>
          <w:rStyle w:val="tlid-translation"/>
        </w:rPr>
        <w:t xml:space="preserve"> </w:t>
      </w:r>
      <w:r>
        <w:rPr>
          <w:rStyle w:val="tlid-translation"/>
          <w:lang w:val="uz-Cyrl-UZ"/>
        </w:rPr>
        <w:t>to‘lanadigan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haq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va</w:t>
      </w:r>
      <w:r w:rsidR="00CD60D5" w:rsidRPr="00474B57">
        <w:rPr>
          <w:rStyle w:val="tlid-translation"/>
          <w:lang w:val="uz-Cyrl-UZ"/>
        </w:rPr>
        <w:t xml:space="preserve"> (</w:t>
      </w:r>
      <w:r>
        <w:rPr>
          <w:rStyle w:val="tlid-translation"/>
          <w:lang w:val="uz-Cyrl-UZ"/>
        </w:rPr>
        <w:t>yoki</w:t>
      </w:r>
      <w:r w:rsidR="00CD60D5" w:rsidRPr="00474B57">
        <w:rPr>
          <w:rStyle w:val="tlid-translation"/>
          <w:lang w:val="uz-Cyrl-UZ"/>
        </w:rPr>
        <w:t xml:space="preserve">) </w:t>
      </w:r>
      <w:r>
        <w:rPr>
          <w:rStyle w:val="tlid-translation"/>
          <w:lang w:val="uz-Cyrl-UZ"/>
        </w:rPr>
        <w:t>kompensatsiyalar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miqdorlarini</w:t>
      </w:r>
      <w:r w:rsidR="00CD60D5" w:rsidRPr="00474B57">
        <w:rPr>
          <w:rStyle w:val="tlid-translation"/>
          <w:lang w:val="uz-Cyrl-UZ"/>
        </w:rPr>
        <w:t xml:space="preserve"> </w:t>
      </w:r>
      <w:r>
        <w:rPr>
          <w:rStyle w:val="tlid-translation"/>
          <w:lang w:val="uz-Cyrl-UZ"/>
        </w:rPr>
        <w:t>belgilash</w:t>
      </w:r>
      <w:r w:rsidR="00CD60D5" w:rsidRPr="009F5E99">
        <w:rPr>
          <w:rStyle w:val="tlid-translation"/>
        </w:rPr>
        <w:t>;</w:t>
      </w:r>
    </w:p>
    <w:p w:rsidR="00CD60D5" w:rsidRPr="007C5191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en-US"/>
        </w:rPr>
      </w:pPr>
      <w:r w:rsidRPr="007C5191">
        <w:rPr>
          <w:rStyle w:val="tlid-translation"/>
          <w:lang w:val="en-US"/>
        </w:rPr>
        <w:t>Jamiyat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xodimlari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bilan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mehnat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shartnomalari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tuzish</w:t>
      </w:r>
      <w:r w:rsidR="00CD60D5" w:rsidRPr="007C5191">
        <w:rPr>
          <w:rStyle w:val="tlid-translation"/>
          <w:lang w:val="en-US"/>
        </w:rPr>
        <w:t xml:space="preserve"> </w:t>
      </w:r>
      <w:proofErr w:type="gramStart"/>
      <w:r w:rsidRPr="007C5191">
        <w:rPr>
          <w:rStyle w:val="tlid-translation"/>
          <w:lang w:val="en-US"/>
        </w:rPr>
        <w:t>va</w:t>
      </w:r>
      <w:proofErr w:type="gramEnd"/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bekor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qilish</w:t>
      </w:r>
      <w:r w:rsidR="00CD60D5" w:rsidRPr="007C5191">
        <w:rPr>
          <w:rStyle w:val="tlid-translation"/>
          <w:lang w:val="en-US"/>
        </w:rPr>
        <w:t xml:space="preserve">, </w:t>
      </w:r>
      <w:r w:rsidRPr="007C5191">
        <w:rPr>
          <w:rStyle w:val="tlid-translation"/>
          <w:lang w:val="en-US"/>
        </w:rPr>
        <w:t>ularga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nisbatan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rag‘batlantirish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va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intizomiy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choralar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ko‘rish</w:t>
      </w:r>
      <w:r w:rsidR="00CD60D5" w:rsidRPr="007C5191">
        <w:rPr>
          <w:rStyle w:val="tlid-translation"/>
          <w:lang w:val="en-US"/>
        </w:rPr>
        <w:t>;</w:t>
      </w:r>
    </w:p>
    <w:p w:rsidR="00CD60D5" w:rsidRPr="007C5191" w:rsidRDefault="007C5191" w:rsidP="00CD60D5">
      <w:pPr>
        <w:pStyle w:val="2"/>
        <w:numPr>
          <w:ilvl w:val="0"/>
          <w:numId w:val="22"/>
        </w:numPr>
        <w:tabs>
          <w:tab w:val="clear" w:pos="1304"/>
          <w:tab w:val="left" w:pos="709"/>
        </w:tabs>
        <w:spacing w:before="0"/>
        <w:ind w:left="709" w:hanging="425"/>
        <w:rPr>
          <w:rStyle w:val="tlid-translation"/>
          <w:lang w:val="en-US"/>
        </w:rPr>
      </w:pPr>
      <w:r>
        <w:rPr>
          <w:rStyle w:val="tlid-translation"/>
          <w:lang w:val="uz-Cyrl-UZ"/>
        </w:rPr>
        <w:t>A</w:t>
      </w:r>
      <w:r w:rsidRPr="007C5191">
        <w:rPr>
          <w:rStyle w:val="tlid-translation"/>
          <w:lang w:val="en-US"/>
        </w:rPr>
        <w:t>ksiyadorlarning</w:t>
      </w:r>
      <w:r w:rsidR="00CD60D5" w:rsidRPr="007C5191">
        <w:rPr>
          <w:rStyle w:val="tlid-translation"/>
          <w:lang w:val="en-US"/>
        </w:rPr>
        <w:t xml:space="preserve"> </w:t>
      </w:r>
      <w:r>
        <w:rPr>
          <w:rStyle w:val="tlid-translation"/>
          <w:lang w:val="uz-Cyrl-UZ"/>
        </w:rPr>
        <w:t>u</w:t>
      </w:r>
      <w:r w:rsidRPr="007C5191">
        <w:rPr>
          <w:rStyle w:val="tlid-translation"/>
          <w:lang w:val="en-US"/>
        </w:rPr>
        <w:t>mumiy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yig‘ilishi</w:t>
      </w:r>
      <w:r w:rsidR="00CD60D5" w:rsidRPr="007C5191">
        <w:rPr>
          <w:rStyle w:val="tlid-translation"/>
          <w:lang w:val="en-US"/>
        </w:rPr>
        <w:t xml:space="preserve">, </w:t>
      </w:r>
      <w:r w:rsidRPr="007C5191">
        <w:rPr>
          <w:rStyle w:val="tlid-translation"/>
          <w:lang w:val="en-US"/>
        </w:rPr>
        <w:t>Kuzatuv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kengashi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yoki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Boshqaruvning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vakolatlariga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kirmaydigan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boshqa</w:t>
      </w:r>
      <w:r w:rsidR="00CD60D5" w:rsidRPr="007C5191">
        <w:rPr>
          <w:rStyle w:val="tlid-translation"/>
          <w:lang w:val="en-US"/>
        </w:rPr>
        <w:t xml:space="preserve"> </w:t>
      </w:r>
      <w:r w:rsidRPr="007C5191">
        <w:rPr>
          <w:rStyle w:val="tlid-translation"/>
          <w:lang w:val="en-US"/>
        </w:rPr>
        <w:t>masal</w:t>
      </w:r>
      <w:r>
        <w:rPr>
          <w:rStyle w:val="tlid-translation"/>
          <w:lang w:val="uz-Cyrl-UZ"/>
        </w:rPr>
        <w:t>a</w:t>
      </w:r>
      <w:r w:rsidRPr="007C5191">
        <w:rPr>
          <w:rStyle w:val="tlid-translation"/>
          <w:lang w:val="en-US"/>
        </w:rPr>
        <w:t>lar</w:t>
      </w:r>
      <w:r w:rsidR="00CD60D5" w:rsidRPr="007C5191">
        <w:rPr>
          <w:rStyle w:val="tlid-translation"/>
          <w:lang w:val="en-US"/>
        </w:rPr>
        <w:t>.</w:t>
      </w:r>
    </w:p>
    <w:p w:rsidR="00CD60D5" w:rsidRPr="007C5191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  <w:lang w:val="en-US"/>
        </w:rPr>
      </w:pPr>
      <w:proofErr w:type="gramStart"/>
      <w:r w:rsidRPr="007C5191">
        <w:rPr>
          <w:szCs w:val="24"/>
          <w:lang w:val="en-US"/>
        </w:rPr>
        <w:t>Boshqaruv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majlislari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Boshqaruv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a’zolarining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kamida</w:t>
      </w:r>
      <w:r w:rsidR="00CD60D5" w:rsidRPr="007C5191">
        <w:rPr>
          <w:szCs w:val="24"/>
          <w:lang w:val="en-US"/>
        </w:rPr>
        <w:t xml:space="preserve"> 75% </w:t>
      </w:r>
      <w:r w:rsidR="00CD60D5">
        <w:rPr>
          <w:szCs w:val="24"/>
          <w:lang w:val="uz-Cyrl-UZ"/>
        </w:rPr>
        <w:t>(</w:t>
      </w:r>
      <w:r>
        <w:rPr>
          <w:szCs w:val="24"/>
          <w:lang w:val="uz-Cyrl-UZ"/>
        </w:rPr>
        <w:t>etmish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besh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foiz</w:t>
      </w:r>
      <w:r w:rsidR="00CD60D5">
        <w:rPr>
          <w:szCs w:val="24"/>
          <w:lang w:val="uz-Cyrl-UZ"/>
        </w:rPr>
        <w:t xml:space="preserve">) </w:t>
      </w:r>
      <w:r w:rsidRPr="007C5191">
        <w:rPr>
          <w:szCs w:val="24"/>
          <w:lang w:val="en-US"/>
        </w:rPr>
        <w:t>ishtirok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etgan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hollarda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vakolatli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hisoblanadi</w:t>
      </w:r>
      <w:r w:rsidR="00CD60D5" w:rsidRPr="007C5191">
        <w:rPr>
          <w:szCs w:val="24"/>
          <w:lang w:val="en-US"/>
        </w:rPr>
        <w:t>.</w:t>
      </w:r>
      <w:proofErr w:type="gramEnd"/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Boshqaruv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a’zolarining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ovozlari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teng</w:t>
      </w:r>
      <w:r w:rsidR="00CD60D5" w:rsidRPr="007C5191">
        <w:rPr>
          <w:szCs w:val="24"/>
          <w:lang w:val="en-US"/>
        </w:rPr>
        <w:t xml:space="preserve"> </w:t>
      </w:r>
      <w:proofErr w:type="gramStart"/>
      <w:r w:rsidRPr="007C5191">
        <w:rPr>
          <w:szCs w:val="24"/>
          <w:lang w:val="en-US"/>
        </w:rPr>
        <w:t>bo‘lgan</w:t>
      </w:r>
      <w:proofErr w:type="gramEnd"/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taqdirda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Boshqaruv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Raisi</w:t>
      </w:r>
      <w:r w:rsidR="00CD60D5" w:rsidRPr="007C5191">
        <w:rPr>
          <w:szCs w:val="24"/>
          <w:lang w:val="en-US"/>
        </w:rPr>
        <w:t xml:space="preserve"> – </w:t>
      </w:r>
      <w:r w:rsidRPr="007C5191">
        <w:rPr>
          <w:szCs w:val="24"/>
          <w:lang w:val="en-US"/>
        </w:rPr>
        <w:t>Bosh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direktor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hal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qiluvchi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ovoz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huquqiga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ega</w:t>
      </w:r>
      <w:r w:rsidR="00CD60D5" w:rsidRPr="00C57D8A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bo‘ladi</w:t>
      </w:r>
      <w:r w:rsidR="00CD60D5" w:rsidRPr="007C5191">
        <w:rPr>
          <w:szCs w:val="24"/>
          <w:lang w:val="en-US"/>
        </w:rPr>
        <w:t>.</w:t>
      </w:r>
    </w:p>
    <w:p w:rsidR="00CD60D5" w:rsidRPr="007C5191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  <w:lang w:val="en-US"/>
        </w:rPr>
      </w:pPr>
      <w:r w:rsidRPr="007C5191">
        <w:rPr>
          <w:szCs w:val="24"/>
          <w:lang w:val="en-US"/>
        </w:rPr>
        <w:t>Quyidagi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masalalar</w:t>
      </w:r>
      <w:r w:rsidR="00CD60D5" w:rsidRPr="007C5191">
        <w:rPr>
          <w:szCs w:val="24"/>
          <w:lang w:val="en-US"/>
        </w:rPr>
        <w:t xml:space="preserve"> </w:t>
      </w:r>
      <w:r>
        <w:rPr>
          <w:szCs w:val="24"/>
          <w:lang w:val="uz-Cyrl-UZ"/>
        </w:rPr>
        <w:t>B</w:t>
      </w:r>
      <w:r w:rsidRPr="007C5191">
        <w:rPr>
          <w:szCs w:val="24"/>
          <w:lang w:val="en-US"/>
        </w:rPr>
        <w:t>oshqaruv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tomonidan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kollegial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tartibda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hal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etilishi</w:t>
      </w:r>
      <w:r w:rsidR="00CD60D5" w:rsidRPr="007C5191">
        <w:rPr>
          <w:szCs w:val="24"/>
          <w:lang w:val="en-US"/>
        </w:rPr>
        <w:t xml:space="preserve"> </w:t>
      </w:r>
      <w:r w:rsidRPr="007C5191">
        <w:rPr>
          <w:szCs w:val="24"/>
          <w:lang w:val="en-US"/>
        </w:rPr>
        <w:t>shart</w:t>
      </w:r>
      <w:r w:rsidR="00CD60D5" w:rsidRPr="007C5191">
        <w:rPr>
          <w:szCs w:val="24"/>
          <w:lang w:val="en-US"/>
        </w:rPr>
        <w:t>: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Jamiyat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faoliyatining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ustuvor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yo‘nalishlari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ularni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amalga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oshirishning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perspektiv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rejalarini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ishlab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chiqish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ko‘rib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chiqish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uchun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Kuzatuv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kengashi</w:t>
      </w:r>
      <w:r>
        <w:rPr>
          <w:rStyle w:val="tlid-translation"/>
          <w:rFonts w:eastAsia="MS Mincho"/>
          <w:lang w:val="uz-Latn-UZ"/>
        </w:rPr>
        <w:t>ga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etish</w:t>
      </w:r>
      <w:r w:rsidR="00CD60D5" w:rsidRPr="007C5357">
        <w:rPr>
          <w:rStyle w:val="tlid-translation"/>
          <w:rFonts w:eastAsia="MS Mincho"/>
          <w:lang w:val="uz-Latn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Jamiyatning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asosiy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yo‘nalishlari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maqsadlaridan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kelib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chiq</w:t>
      </w:r>
      <w:r>
        <w:rPr>
          <w:rStyle w:val="tlid-translation"/>
          <w:rFonts w:eastAsia="MS Mincho"/>
          <w:lang w:val="uz-Cyrl-UZ"/>
        </w:rPr>
        <w:t>ib</w:t>
      </w:r>
      <w:r w:rsidR="00CD60D5" w:rsidRPr="007C5357">
        <w:rPr>
          <w:rStyle w:val="tlid-translation"/>
          <w:rFonts w:eastAsia="MS Mincho"/>
          <w:lang w:val="uz-Cyrl-UZ"/>
        </w:rPr>
        <w:t>,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aniq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muddatlarini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</w:t>
      </w:r>
      <w:r>
        <w:rPr>
          <w:rStyle w:val="tlid-translation"/>
          <w:rFonts w:eastAsia="MS Mincho"/>
          <w:lang w:val="uz-Cyrl-UZ"/>
        </w:rPr>
        <w:t>gan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holda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o‘rta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uzoq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muddat</w:t>
      </w:r>
      <w:r>
        <w:rPr>
          <w:rStyle w:val="tlid-translation"/>
          <w:rFonts w:eastAsia="MS Mincho"/>
          <w:lang w:val="uz-Cyrl-UZ"/>
        </w:rPr>
        <w:t>ga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mo‘ljallangan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rivojlanish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strategiyasini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ishlab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chiqish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tasdiqlash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Aksiyadorlar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umumiy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yig‘ilishiga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kirit</w:t>
      </w:r>
      <w:r>
        <w:rPr>
          <w:rStyle w:val="tlid-translation"/>
          <w:rFonts w:eastAsia="MS Mincho"/>
          <w:lang w:val="uz-Latn-UZ"/>
        </w:rPr>
        <w:t>ish</w:t>
      </w:r>
      <w:r w:rsidR="00CD60D5" w:rsidRPr="007C5357">
        <w:rPr>
          <w:rStyle w:val="tlid-translation"/>
          <w:rFonts w:eastAsia="MS Mincho"/>
          <w:lang w:val="uz-Latn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Jamiyatning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yillik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ish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prognozlari</w:t>
      </w:r>
      <w:r w:rsidR="00CD60D5" w:rsidRPr="007C5357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Cyrl-UZ"/>
        </w:rPr>
        <w:t>yillik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biznes</w:t>
      </w:r>
      <w:r w:rsidR="00CD60D5" w:rsidRPr="007C5357">
        <w:rPr>
          <w:rStyle w:val="tlid-translation"/>
          <w:rFonts w:eastAsia="MS Mincho"/>
          <w:lang w:val="uz-Cyrl-UZ"/>
        </w:rPr>
        <w:t>-</w:t>
      </w:r>
      <w:r>
        <w:rPr>
          <w:rStyle w:val="tlid-translation"/>
          <w:rFonts w:eastAsia="MS Mincho"/>
          <w:lang w:val="uz-Cyrl-UZ"/>
        </w:rPr>
        <w:t>reja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byudjeti</w:t>
      </w:r>
      <w:r w:rsidR="00CD60D5" w:rsidRPr="007C5357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Latn-UZ"/>
        </w:rPr>
        <w:t>yillik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balanslar</w:t>
      </w:r>
      <w:r w:rsidR="00CD60D5" w:rsidRPr="007C5357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foyda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zarar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to‘g‘risidagi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hisobotlarni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boshqa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zarur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hisobot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hujjatlarini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ishlab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chiqish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kengashiga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etish</w:t>
      </w:r>
      <w:r w:rsidR="00CD60D5" w:rsidRPr="007C5357">
        <w:rPr>
          <w:rStyle w:val="tlid-translation"/>
          <w:rFonts w:eastAsia="MS Mincho"/>
          <w:lang w:val="uz-Latn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moliya</w:t>
      </w:r>
      <w:r w:rsidR="00CD60D5" w:rsidRPr="007C5357">
        <w:rPr>
          <w:rStyle w:val="tlid-translation"/>
          <w:rFonts w:eastAsia="MS Mincho"/>
          <w:lang w:val="uz-Cyrl-UZ"/>
        </w:rPr>
        <w:t>-</w:t>
      </w:r>
      <w:r>
        <w:rPr>
          <w:rStyle w:val="tlid-translation"/>
          <w:rFonts w:eastAsia="MS Mincho"/>
          <w:lang w:val="uz-Cyrl-UZ"/>
        </w:rPr>
        <w:t>xo‘jalik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faoliyati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natijalari</w:t>
      </w:r>
      <w:r w:rsidR="00CD60D5" w:rsidRPr="007C5357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Cyrl-UZ"/>
        </w:rPr>
        <w:t>shuningdek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Jamiyatning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biznes</w:t>
      </w:r>
      <w:r w:rsidR="00CD60D5" w:rsidRPr="007C5357">
        <w:rPr>
          <w:rStyle w:val="tlid-translation"/>
          <w:rFonts w:eastAsia="MS Mincho"/>
          <w:lang w:val="uz-Cyrl-UZ"/>
        </w:rPr>
        <w:t>-</w:t>
      </w:r>
      <w:r>
        <w:rPr>
          <w:rStyle w:val="tlid-translation"/>
          <w:rFonts w:eastAsia="MS Mincho"/>
          <w:lang w:val="uz-Cyrl-UZ"/>
        </w:rPr>
        <w:t>rejasi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parametrlarini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bajarish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holati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to‘g‘risida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har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chorakda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oylik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hisobotlarni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ko‘rib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chiqish</w:t>
      </w:r>
      <w:r w:rsidR="00CD60D5" w:rsidRPr="007C5357">
        <w:rPr>
          <w:rStyle w:val="tlid-translation"/>
          <w:rFonts w:eastAsia="MS Mincho"/>
          <w:lang w:val="uz-Cyrl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bitimlar</w:t>
      </w:r>
      <w:r w:rsidR="00CD60D5" w:rsidRPr="007C5357">
        <w:rPr>
          <w:rStyle w:val="tlid-translation"/>
          <w:rFonts w:eastAsia="MS Mincho"/>
          <w:lang w:val="uz-Latn-UZ"/>
        </w:rPr>
        <w:t xml:space="preserve"> (</w:t>
      </w:r>
      <w:r>
        <w:rPr>
          <w:rStyle w:val="tlid-translation"/>
          <w:rFonts w:eastAsia="MS Mincho"/>
          <w:lang w:val="uz-Cyrl-UZ"/>
        </w:rPr>
        <w:t>shartnoma</w:t>
      </w:r>
      <w:r>
        <w:rPr>
          <w:rStyle w:val="tlid-translation"/>
          <w:rFonts w:eastAsia="MS Mincho"/>
          <w:lang w:val="uz-Latn-UZ"/>
        </w:rPr>
        <w:t>lar</w:t>
      </w:r>
      <w:r w:rsidR="00CD60D5" w:rsidRPr="007C5357">
        <w:rPr>
          <w:rStyle w:val="tlid-translation"/>
          <w:rFonts w:eastAsia="MS Mincho"/>
          <w:lang w:val="uz-Latn-UZ"/>
        </w:rPr>
        <w:t xml:space="preserve">), </w:t>
      </w:r>
      <w:r>
        <w:rPr>
          <w:rStyle w:val="tlid-translation"/>
          <w:rFonts w:eastAsia="MS Mincho"/>
          <w:lang w:val="uz-Latn-UZ"/>
        </w:rPr>
        <w:t>shu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jumladan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tomonidan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mulkni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sotib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olish</w:t>
      </w:r>
      <w:r w:rsidR="00CD60D5" w:rsidRPr="007C5357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tasarruf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yoki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begonalashtirish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bog‘liq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bo‘lgan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bitimlarni</w:t>
      </w:r>
      <w:r w:rsidR="00CD60D5" w:rsidRPr="007C5357">
        <w:rPr>
          <w:rStyle w:val="tlid-translation"/>
          <w:rFonts w:eastAsia="MS Mincho"/>
          <w:lang w:val="uz-Latn-UZ"/>
        </w:rPr>
        <w:t xml:space="preserve"> (</w:t>
      </w:r>
      <w:r>
        <w:rPr>
          <w:rStyle w:val="tlid-translation"/>
          <w:rFonts w:eastAsia="MS Mincho"/>
          <w:lang w:val="uz-Cyrl-UZ"/>
        </w:rPr>
        <w:t>shartnoma</w:t>
      </w:r>
      <w:r>
        <w:rPr>
          <w:rStyle w:val="tlid-translation"/>
          <w:rFonts w:eastAsia="MS Mincho"/>
          <w:lang w:val="uz-Latn-UZ"/>
        </w:rPr>
        <w:t>larni</w:t>
      </w:r>
      <w:r w:rsidR="00CD60D5" w:rsidRPr="007C5357">
        <w:rPr>
          <w:rStyle w:val="tlid-translation"/>
          <w:rFonts w:eastAsia="MS Mincho"/>
          <w:lang w:val="uz-Latn-UZ"/>
        </w:rPr>
        <w:t xml:space="preserve">) </w:t>
      </w:r>
      <w:r>
        <w:rPr>
          <w:rStyle w:val="tlid-translation"/>
          <w:rFonts w:eastAsia="MS Mincho"/>
          <w:lang w:val="uz-Latn-UZ"/>
        </w:rPr>
        <w:t>tuzish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to‘g‘risida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qaror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qabul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qilish</w:t>
      </w:r>
      <w:r w:rsidR="00CD60D5" w:rsidRPr="007C5357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agar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bunday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bitimlar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qiymati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qaror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qabul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qilingan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sanada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buxgalteriya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hisoboti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ma’lumotlar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bo‘yicha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aniqlan</w:t>
      </w:r>
      <w:r>
        <w:rPr>
          <w:rStyle w:val="tlid-translation"/>
          <w:rFonts w:eastAsia="MS Mincho"/>
          <w:lang w:val="uz-Cyrl-UZ"/>
        </w:rPr>
        <w:t>gan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sof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aktivlari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miqdorining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 w:rsidR="00CD60D5">
        <w:rPr>
          <w:rStyle w:val="tlid-translation"/>
          <w:rFonts w:eastAsia="MS Mincho"/>
          <w:lang w:val="uz-Cyrl-UZ"/>
        </w:rPr>
        <w:t>1% (</w:t>
      </w:r>
      <w:r>
        <w:rPr>
          <w:rStyle w:val="tlid-translation"/>
          <w:rFonts w:eastAsia="MS Mincho"/>
          <w:lang w:val="uz-Cyrl-UZ"/>
        </w:rPr>
        <w:t>bir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foiz</w:t>
      </w:r>
      <w:r w:rsidR="00CD60D5">
        <w:rPr>
          <w:rStyle w:val="tlid-translation"/>
          <w:rFonts w:eastAsia="MS Mincho"/>
          <w:lang w:val="uz-Cyrl-UZ"/>
        </w:rPr>
        <w:t xml:space="preserve">) </w:t>
      </w:r>
      <w:r>
        <w:rPr>
          <w:rStyle w:val="tlid-translation"/>
          <w:rFonts w:eastAsia="MS Mincho"/>
          <w:lang w:val="uz-Cyrl-UZ"/>
        </w:rPr>
        <w:t>dan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 w:rsidR="00CD60D5">
        <w:rPr>
          <w:rStyle w:val="tlid-translation"/>
          <w:rFonts w:eastAsia="MS Mincho"/>
          <w:lang w:val="uz-Cyrl-UZ"/>
        </w:rPr>
        <w:t>15% (</w:t>
      </w:r>
      <w:r>
        <w:rPr>
          <w:rStyle w:val="tlid-translation"/>
          <w:rFonts w:eastAsia="MS Mincho"/>
          <w:lang w:val="uz-Latn-UZ"/>
        </w:rPr>
        <w:t>o‘n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foizi</w:t>
      </w:r>
      <w:r w:rsidR="00CD60D5">
        <w:rPr>
          <w:rStyle w:val="tlid-translation"/>
          <w:rFonts w:eastAsia="MS Mincho"/>
          <w:lang w:val="uz-Cyrl-UZ"/>
        </w:rPr>
        <w:t xml:space="preserve">) </w:t>
      </w:r>
      <w:r>
        <w:rPr>
          <w:rStyle w:val="tlid-translation"/>
          <w:rFonts w:eastAsia="MS Mincho"/>
          <w:lang w:val="uz-Latn-UZ"/>
        </w:rPr>
        <w:t>gacha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bo‘l</w:t>
      </w:r>
      <w:r>
        <w:rPr>
          <w:rStyle w:val="tlid-translation"/>
          <w:rFonts w:eastAsia="MS Mincho"/>
          <w:lang w:val="uz-Cyrl-UZ"/>
        </w:rPr>
        <w:t>gan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miqdorni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tashkil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etsa</w:t>
      </w:r>
      <w:r w:rsidR="00CD60D5" w:rsidRPr="007C5357">
        <w:rPr>
          <w:rStyle w:val="tlid-translation"/>
          <w:rFonts w:eastAsia="MS Mincho"/>
          <w:lang w:val="uz-Latn-UZ"/>
        </w:rPr>
        <w:t>;</w:t>
      </w:r>
    </w:p>
    <w:p w:rsidR="00CD60D5" w:rsidRPr="00DF445C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lang w:val="uz-Cyrl-UZ"/>
        </w:rPr>
        <w:t>Jamiyat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qarorni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sanasida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barcha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sof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aktivlari</w:t>
      </w:r>
      <w:r w:rsidR="00CD60D5" w:rsidRPr="007C5357">
        <w:rPr>
          <w:lang w:val="uz-Cyrl-UZ"/>
        </w:rPr>
        <w:t xml:space="preserve"> </w:t>
      </w:r>
      <w:r>
        <w:rPr>
          <w:lang w:val="uz-Cyrl-UZ"/>
        </w:rPr>
        <w:t>qiymatining</w:t>
      </w:r>
      <w:r w:rsidR="00CD60D5" w:rsidRPr="00DF445C">
        <w:rPr>
          <w:lang w:val="uz-Cyrl-UZ"/>
        </w:rPr>
        <w:t xml:space="preserve"> 5% (</w:t>
      </w:r>
      <w:r>
        <w:rPr>
          <w:lang w:val="uz-Cyrl-UZ"/>
        </w:rPr>
        <w:t>besh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foiz</w:t>
      </w:r>
      <w:r w:rsidR="00CD60D5" w:rsidRPr="00DF445C">
        <w:rPr>
          <w:lang w:val="uz-Cyrl-UZ"/>
        </w:rPr>
        <w:t>)</w:t>
      </w:r>
      <w:r>
        <w:rPr>
          <w:lang w:val="uz-Cyrl-UZ"/>
        </w:rPr>
        <w:t>dan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oshmagan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miqdorni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etadigan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tashqi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moliyalashtirishni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jalb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to‘g‘risidagi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bitimlar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tuzilishi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qaror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qabul</w:t>
      </w:r>
      <w:r w:rsidR="00CD60D5" w:rsidRPr="00DF445C">
        <w:rPr>
          <w:lang w:val="uz-Cyrl-UZ"/>
        </w:rPr>
        <w:t xml:space="preserve"> </w:t>
      </w:r>
      <w:r>
        <w:rPr>
          <w:lang w:val="uz-Cyrl-UZ"/>
        </w:rPr>
        <w:t>qilish</w:t>
      </w:r>
      <w:r w:rsidR="00CD60D5" w:rsidRPr="00DF445C">
        <w:rPr>
          <w:lang w:val="uz-Cyrl-UZ"/>
        </w:rPr>
        <w:t>;</w:t>
      </w:r>
    </w:p>
    <w:p w:rsidR="00CD60D5" w:rsidRPr="00DF445C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Jamiyatning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shtatlar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jadvali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lavozimlar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nomenklaturasini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kelishish</w:t>
      </w:r>
      <w:r w:rsidR="00CD60D5" w:rsidRPr="00DF445C">
        <w:rPr>
          <w:rStyle w:val="tlid-translation"/>
          <w:rFonts w:eastAsia="MS Mincho"/>
          <w:lang w:val="uz-Cyrl-UZ"/>
        </w:rPr>
        <w:t>;</w:t>
      </w:r>
    </w:p>
    <w:p w:rsidR="00CD60D5" w:rsidRPr="00DF445C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Jamiyatning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sho‘ba</w:t>
      </w:r>
      <w:r w:rsidR="00CD60D5" w:rsidRPr="00DF445C">
        <w:rPr>
          <w:rStyle w:val="tlid-translation"/>
          <w:rFonts w:eastAsia="MS Mincho"/>
          <w:lang w:val="uz-Cyrl-UZ"/>
        </w:rPr>
        <w:t xml:space="preserve">  </w:t>
      </w:r>
      <w:r>
        <w:rPr>
          <w:rStyle w:val="tlid-translation"/>
          <w:rFonts w:eastAsia="MS Mincho"/>
          <w:lang w:val="uz-Cyrl-UZ"/>
        </w:rPr>
        <w:t>va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tobe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xo‘jalik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jamiyatlari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bilan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o‘zaro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hamkorligi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bo‘yicha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masalalar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yuzasidan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Jamiyat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faoliyatini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muvofiqlashtirish</w:t>
      </w:r>
      <w:r w:rsidR="00CD60D5" w:rsidRPr="00DF445C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Cyrl-UZ"/>
        </w:rPr>
        <w:t>va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ular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faoliyati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natijalarini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ko‘rib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chiqish</w:t>
      </w:r>
      <w:r w:rsidR="00CD60D5" w:rsidRPr="00DF445C">
        <w:rPr>
          <w:rStyle w:val="tlid-translation"/>
          <w:rFonts w:eastAsia="MS Mincho"/>
          <w:lang w:val="uz-Cyrl-UZ"/>
        </w:rPr>
        <w:t>;</w:t>
      </w:r>
    </w:p>
    <w:p w:rsidR="00CD60D5" w:rsidRPr="00DF445C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Jamiyatning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tarkibiy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tuzilmalari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faoliyatining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natijalarini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ko‘rib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chiqish</w:t>
      </w:r>
      <w:r w:rsidR="00CD60D5" w:rsidRPr="00DF445C">
        <w:rPr>
          <w:rStyle w:val="tlid-translation"/>
          <w:rFonts w:eastAsia="MS Mincho"/>
          <w:lang w:val="uz-Cyrl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lastRenderedPageBreak/>
        <w:t>Jamiyat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uning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sho‘ba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korxonalari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tomonidan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amalga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oshirilayotgan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ko‘rib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chiqish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uchun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Boshqaruvga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olib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chiqilgan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yirik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innovatsion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DF445C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investitsion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loyihalar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dasturlarni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dastlab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ko‘rib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chiqish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tasdiqlash</w:t>
      </w:r>
      <w:r w:rsidR="00CD60D5" w:rsidRPr="007C5357">
        <w:rPr>
          <w:rStyle w:val="tlid-translation"/>
          <w:rFonts w:eastAsia="MS Mincho"/>
          <w:lang w:val="uz-Cyrl-UZ"/>
        </w:rPr>
        <w:t>;</w:t>
      </w:r>
    </w:p>
    <w:p w:rsidR="00CD60D5" w:rsidRPr="00124B3A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SHo‘ba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tobe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xo‘jalik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jamiyatlarining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aksiyadorlar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umumiy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yig‘ilishlarida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ko‘rib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chiqish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uchun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taqdim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etilgan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qayta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tashkil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etish</w:t>
      </w:r>
      <w:r w:rsidR="00CD60D5" w:rsidRPr="00124B3A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Cyrl-UZ"/>
        </w:rPr>
        <w:t>yirik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bitimlar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bog‘liq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tomonlar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bilan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bitimlarni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amalga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oshirish</w:t>
      </w:r>
      <w:r w:rsidR="00CD60D5" w:rsidRPr="00124B3A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Cyrl-UZ"/>
        </w:rPr>
        <w:t>ustav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fondini</w:t>
      </w:r>
      <w:r w:rsidR="00CD60D5" w:rsidRPr="00232E0F">
        <w:rPr>
          <w:rStyle w:val="tlid-translation"/>
          <w:rFonts w:eastAsia="MS Mincho"/>
          <w:lang w:val="uz-Cyrl-UZ"/>
        </w:rPr>
        <w:t xml:space="preserve"> (</w:t>
      </w:r>
      <w:r>
        <w:rPr>
          <w:rStyle w:val="tlid-translation"/>
          <w:rFonts w:eastAsia="MS Mincho"/>
          <w:lang w:val="uz-Cyrl-UZ"/>
        </w:rPr>
        <w:t>kapitali</w:t>
      </w:r>
      <w:r w:rsidR="00CD60D5" w:rsidRPr="00232E0F">
        <w:rPr>
          <w:rStyle w:val="tlid-translation"/>
          <w:rFonts w:eastAsia="MS Mincho"/>
          <w:lang w:val="uz-Cyrl-UZ"/>
        </w:rPr>
        <w:t>)</w:t>
      </w:r>
      <w:r>
        <w:rPr>
          <w:rStyle w:val="tlid-translation"/>
          <w:rFonts w:eastAsia="MS Mincho"/>
          <w:lang w:val="uz-Cyrl-UZ"/>
        </w:rPr>
        <w:t>ni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ko‘paytirish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masalalari</w:t>
      </w:r>
      <w:r w:rsidR="00CD60D5" w:rsidRPr="00232E0F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yuzasidan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Jamiyatning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firki</w:t>
      </w:r>
      <w:r w:rsidR="00CD60D5" w:rsidRPr="00232E0F">
        <w:rPr>
          <w:rStyle w:val="tlid-translation"/>
          <w:rFonts w:eastAsia="MS Mincho"/>
          <w:lang w:val="uz-Cyrl-UZ"/>
        </w:rPr>
        <w:t xml:space="preserve"> (</w:t>
      </w:r>
      <w:r>
        <w:rPr>
          <w:rStyle w:val="tlid-translation"/>
          <w:rFonts w:eastAsia="MS Mincho"/>
          <w:lang w:val="uz-Cyrl-UZ"/>
        </w:rPr>
        <w:t>taklifi</w:t>
      </w:r>
      <w:r w:rsidR="00CD60D5" w:rsidRPr="00232E0F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Cyrl-UZ"/>
        </w:rPr>
        <w:t>yondashuvi</w:t>
      </w:r>
      <w:r w:rsidR="00CD60D5" w:rsidRPr="00232E0F">
        <w:rPr>
          <w:rStyle w:val="tlid-translation"/>
          <w:rFonts w:eastAsia="MS Mincho"/>
          <w:lang w:val="uz-Cyrl-UZ"/>
        </w:rPr>
        <w:t>)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to‘g‘risida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qaror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qabul</w:t>
      </w:r>
      <w:r w:rsidR="00CD60D5" w:rsidRPr="00124B3A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qilish</w:t>
      </w:r>
      <w:r w:rsidR="00CD60D5" w:rsidRPr="00124B3A">
        <w:rPr>
          <w:rStyle w:val="tlid-translation"/>
          <w:rFonts w:eastAsia="MS Mincho"/>
          <w:lang w:val="uz-Cyrl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Jamiyat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tomonidan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investitsiyalarni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jalb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qilish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bo‘yicha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dasturlarini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tasdiqlash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ularning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amalga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oshirilishini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tashkil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etish</w:t>
      </w:r>
      <w:r w:rsidR="00CD60D5" w:rsidRPr="007C5357">
        <w:rPr>
          <w:rStyle w:val="tlid-translation"/>
          <w:rFonts w:eastAsia="MS Mincho"/>
          <w:lang w:val="uz-Cyrl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Latn-UZ"/>
        </w:rPr>
        <w:t>yillik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moliyaviy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hisobot</w:t>
      </w:r>
      <w:r w:rsidR="00CD60D5" w:rsidRPr="007C5357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rivojlanish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rejasi</w:t>
      </w:r>
      <w:r w:rsidR="00CD60D5" w:rsidRPr="007C5357">
        <w:rPr>
          <w:rStyle w:val="tlid-translation"/>
          <w:rFonts w:eastAsia="MS Mincho"/>
          <w:lang w:val="uz-Latn-UZ"/>
        </w:rPr>
        <w:t xml:space="preserve"> (</w:t>
      </w:r>
      <w:r>
        <w:rPr>
          <w:rStyle w:val="tlid-translation"/>
          <w:rFonts w:eastAsia="MS Mincho"/>
          <w:lang w:val="uz-Latn-UZ"/>
        </w:rPr>
        <w:t>biznes</w:t>
      </w:r>
      <w:r w:rsidR="00CD60D5" w:rsidRPr="007C5357">
        <w:rPr>
          <w:rStyle w:val="tlid-translation"/>
          <w:rFonts w:eastAsia="MS Mincho"/>
          <w:lang w:val="uz-Latn-UZ"/>
        </w:rPr>
        <w:t>-</w:t>
      </w:r>
      <w:r>
        <w:rPr>
          <w:rStyle w:val="tlid-translation"/>
          <w:rFonts w:eastAsia="MS Mincho"/>
          <w:lang w:val="uz-Latn-UZ"/>
        </w:rPr>
        <w:t>reja</w:t>
      </w:r>
      <w:r w:rsidR="00CD60D5" w:rsidRPr="007C5357">
        <w:rPr>
          <w:rStyle w:val="tlid-translation"/>
          <w:rFonts w:eastAsia="MS Mincho"/>
          <w:lang w:val="uz-Latn-UZ"/>
        </w:rPr>
        <w:t xml:space="preserve">), </w:t>
      </w:r>
      <w:r>
        <w:rPr>
          <w:rStyle w:val="tlid-translation"/>
          <w:rFonts w:eastAsia="MS Mincho"/>
          <w:lang w:val="uz-Latn-UZ"/>
        </w:rPr>
        <w:t>byudjeti</w:t>
      </w:r>
      <w:r w:rsidR="00CD60D5" w:rsidRPr="007C5357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shuningdek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rivojlanish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strategiyasiga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erishish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bo‘yicha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chora</w:t>
      </w:r>
      <w:r w:rsidR="00CD60D5" w:rsidRPr="007C5357">
        <w:rPr>
          <w:rStyle w:val="tlid-translation"/>
          <w:rFonts w:eastAsia="MS Mincho"/>
          <w:lang w:val="uz-Latn-UZ"/>
        </w:rPr>
        <w:t>-</w:t>
      </w:r>
      <w:r>
        <w:rPr>
          <w:rStyle w:val="tlid-translation"/>
          <w:rFonts w:eastAsia="MS Mincho"/>
          <w:lang w:val="uz-Latn-UZ"/>
        </w:rPr>
        <w:t>tadbirlar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to‘g‘risidagi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hisobotni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tayyorlash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tasdiqlash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uchun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Kuzatuv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kengashi</w:t>
      </w:r>
      <w:r>
        <w:rPr>
          <w:rStyle w:val="tlid-translation"/>
          <w:rFonts w:eastAsia="MS Mincho"/>
          <w:lang w:val="uz-Latn-UZ"/>
        </w:rPr>
        <w:t>ga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etish</w:t>
      </w:r>
      <w:r w:rsidR="00CD60D5" w:rsidRPr="007C5357">
        <w:rPr>
          <w:rStyle w:val="tlid-translation"/>
          <w:rFonts w:eastAsia="MS Mincho"/>
          <w:lang w:val="uz-Latn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ijtimoiy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dasturlarni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tasdiqlash</w:t>
      </w:r>
      <w:r w:rsidR="00CD60D5" w:rsidRPr="007C5357">
        <w:rPr>
          <w:rStyle w:val="tlid-translation"/>
          <w:rFonts w:eastAsia="MS Mincho"/>
          <w:lang w:val="uz-Cyrl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Jamiyatning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filiallari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vakolatxonalari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rahbarlari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nomzodlarini</w:t>
      </w:r>
      <w:r w:rsidR="00CD60D5" w:rsidRPr="007C5357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Cyrl-UZ"/>
        </w:rPr>
        <w:t>Jamiyatdagi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muhim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lavozimlar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ro‘yxatini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tasdiqlash</w:t>
      </w:r>
      <w:r w:rsidR="00CD60D5" w:rsidRPr="007C5357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Cyrl-UZ"/>
        </w:rPr>
        <w:t>hamda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Jamiyatning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filiallari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vakolatxonalari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rahbarlari</w:t>
      </w:r>
      <w:r w:rsidR="00CD60D5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Cyrl-UZ"/>
        </w:rPr>
        <w:t>muhim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rahbarlar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muhim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mansabdor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shaxslarga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to‘lanadigan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haq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>
        <w:rPr>
          <w:rStyle w:val="tlid-translation"/>
          <w:rFonts w:eastAsia="MS Mincho"/>
          <w:lang w:val="uz-Cyrl-UZ"/>
        </w:rPr>
        <w:t xml:space="preserve"> (</w:t>
      </w:r>
      <w:r>
        <w:rPr>
          <w:rStyle w:val="tlid-translation"/>
          <w:rFonts w:eastAsia="MS Mincho"/>
          <w:lang w:val="uz-Cyrl-UZ"/>
        </w:rPr>
        <w:t>yoki</w:t>
      </w:r>
      <w:r w:rsidR="00CD60D5">
        <w:rPr>
          <w:rStyle w:val="tlid-translation"/>
          <w:rFonts w:eastAsia="MS Mincho"/>
          <w:lang w:val="uz-Cyrl-UZ"/>
        </w:rPr>
        <w:t xml:space="preserve">) </w:t>
      </w:r>
      <w:r>
        <w:rPr>
          <w:rStyle w:val="tlid-translation"/>
          <w:rFonts w:eastAsia="MS Mincho"/>
          <w:lang w:val="uz-Cyrl-UZ"/>
        </w:rPr>
        <w:t>kompensatsiyalar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miqdorlarini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kelishish</w:t>
      </w:r>
      <w:r w:rsidR="00CD60D5" w:rsidRPr="007C5357">
        <w:rPr>
          <w:rStyle w:val="tlid-translation"/>
          <w:rFonts w:eastAsia="MS Mincho"/>
          <w:lang w:val="uz-Cyrl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Cyrl-UZ"/>
        </w:rPr>
        <w:t>Jamiyat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tomonidan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qimmatli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qog‘ozlar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chiqarilishi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to‘g‘risida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takliflarni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kiritish</w:t>
      </w:r>
      <w:r w:rsidR="00CD60D5" w:rsidRPr="007C5357">
        <w:rPr>
          <w:rStyle w:val="tlid-translation"/>
          <w:rFonts w:eastAsia="MS Mincho"/>
          <w:lang w:val="uz-Cyrl-UZ"/>
        </w:rPr>
        <w:t>;</w:t>
      </w:r>
    </w:p>
    <w:p w:rsidR="00CD60D5" w:rsidRPr="007C5357" w:rsidRDefault="007C5191" w:rsidP="00CD60D5">
      <w:pPr>
        <w:pStyle w:val="a4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tegishli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yo‘nalishlar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bo‘yicha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ko‘rib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chiqish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uchun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Boshqaruvga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kiritilgan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Jamiyat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faoliyatiga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oid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boshqa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masalalarni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hal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etish</w:t>
      </w:r>
      <w:r w:rsidR="00CD60D5" w:rsidRPr="007C5357">
        <w:rPr>
          <w:rStyle w:val="tlid-translation"/>
          <w:rFonts w:eastAsia="MS Mincho"/>
          <w:lang w:val="uz-Cyrl-UZ"/>
        </w:rPr>
        <w:t>.</w:t>
      </w:r>
    </w:p>
    <w:p w:rsidR="00CD60D5" w:rsidRPr="007C5357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  <w:lang w:val="uz-Cyrl-UZ"/>
        </w:rPr>
      </w:pPr>
      <w:r>
        <w:rPr>
          <w:szCs w:val="24"/>
          <w:lang w:val="uz-Cyrl-UZ"/>
        </w:rPr>
        <w:t>Boshqaruvning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ishlash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tartibi</w:t>
      </w:r>
      <w:r w:rsidR="00CD60D5" w:rsidRPr="007C5357">
        <w:rPr>
          <w:szCs w:val="24"/>
          <w:lang w:val="uz-Cyrl-UZ"/>
        </w:rPr>
        <w:t xml:space="preserve"> “</w:t>
      </w:r>
      <w:r>
        <w:rPr>
          <w:szCs w:val="24"/>
          <w:lang w:val="uz-Cyrl-UZ"/>
        </w:rPr>
        <w:t>Boshqaruv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</w:t>
      </w:r>
      <w:r w:rsidR="00CD60D5" w:rsidRPr="007C5357">
        <w:rPr>
          <w:szCs w:val="24"/>
          <w:lang w:val="uz-Cyrl-UZ"/>
        </w:rPr>
        <w:t>”</w:t>
      </w:r>
      <w:r>
        <w:rPr>
          <w:szCs w:val="24"/>
          <w:lang w:val="uz-Cyrl-UZ"/>
        </w:rPr>
        <w:t>gi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Nizom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bilan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belgilanadi</w:t>
      </w:r>
      <w:r w:rsidR="00CD60D5" w:rsidRPr="007C5357">
        <w:rPr>
          <w:szCs w:val="24"/>
          <w:lang w:val="uz-Cyrl-UZ"/>
        </w:rPr>
        <w:t>.</w:t>
      </w:r>
    </w:p>
    <w:p w:rsidR="00CD60D5" w:rsidRPr="007C5357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  <w:lang w:val="uz-Cyrl-UZ"/>
        </w:rPr>
      </w:pPr>
      <w:r>
        <w:rPr>
          <w:szCs w:val="24"/>
          <w:lang w:val="uz-Cyrl-UZ"/>
        </w:rPr>
        <w:t>Boshqaruvning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huquqlari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majburiyatlari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Qonunchilik</w:t>
      </w:r>
      <w:r w:rsidR="00CD60D5" w:rsidRPr="007C5357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Ustav</w:t>
      </w:r>
      <w:r w:rsidR="00CD60D5" w:rsidRPr="007C5357">
        <w:rPr>
          <w:szCs w:val="24"/>
          <w:lang w:val="uz-Cyrl-UZ"/>
        </w:rPr>
        <w:t xml:space="preserve">, </w:t>
      </w:r>
      <w:r>
        <w:rPr>
          <w:szCs w:val="24"/>
          <w:lang w:val="uz-Cyrl-UZ"/>
        </w:rPr>
        <w:t>Aksiyadorlar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umumiy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yig‘ilishi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tasdiqlangan</w:t>
      </w:r>
      <w:r w:rsidR="00CD60D5" w:rsidRPr="007C5357">
        <w:rPr>
          <w:szCs w:val="24"/>
          <w:lang w:val="uz-Cyrl-UZ"/>
        </w:rPr>
        <w:t xml:space="preserve"> </w:t>
      </w:r>
      <w:r w:rsidR="00CD60D5">
        <w:rPr>
          <w:szCs w:val="24"/>
          <w:lang w:val="uz-Cyrl-UZ"/>
        </w:rPr>
        <w:t xml:space="preserve"> “</w:t>
      </w:r>
      <w:r>
        <w:rPr>
          <w:szCs w:val="24"/>
          <w:lang w:val="uz-Cyrl-UZ"/>
        </w:rPr>
        <w:t>Boshqaruv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to‘g‘risida</w:t>
      </w:r>
      <w:r w:rsidR="00CD60D5">
        <w:rPr>
          <w:szCs w:val="24"/>
          <w:lang w:val="uz-Cyrl-UZ"/>
        </w:rPr>
        <w:t>”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gi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Nizom</w:t>
      </w:r>
      <w:r w:rsidR="00CD60D5" w:rsidRPr="007C5357">
        <w:rPr>
          <w:szCs w:val="24"/>
          <w:lang w:val="uz-Cyrl-UZ"/>
        </w:rPr>
        <w:t xml:space="preserve">  </w:t>
      </w:r>
      <w:r>
        <w:rPr>
          <w:szCs w:val="24"/>
          <w:lang w:val="uz-Cyrl-UZ"/>
        </w:rPr>
        <w:t>bilan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belgilanadi</w:t>
      </w:r>
      <w:r w:rsidR="00CD60D5" w:rsidRPr="007C5357">
        <w:rPr>
          <w:szCs w:val="24"/>
          <w:lang w:val="uz-Cyrl-UZ"/>
        </w:rPr>
        <w:t xml:space="preserve">. </w:t>
      </w:r>
    </w:p>
    <w:p w:rsidR="00CD60D5" w:rsidRPr="007C5357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  <w:lang w:val="uz-Cyrl-UZ"/>
        </w:rPr>
      </w:pPr>
      <w:r>
        <w:rPr>
          <w:szCs w:val="24"/>
          <w:lang w:val="uz-Cyrl-UZ"/>
        </w:rPr>
        <w:t>Boshqaruvga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qiritiladigan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masalalarni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dastlabki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ko‘rib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chiqish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va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bunday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masalalar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yuzasidan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tavsiyalar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taqdim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etish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Boshqaruvning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tegishli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qo‘mitalari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tomonidan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amalga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oshiriladi</w:t>
      </w:r>
      <w:r w:rsidR="00CD60D5" w:rsidRPr="007C5357">
        <w:rPr>
          <w:szCs w:val="24"/>
          <w:lang w:val="uz-Cyrl-UZ"/>
        </w:rPr>
        <w:t>.</w:t>
      </w:r>
    </w:p>
    <w:p w:rsidR="00CD60D5" w:rsidRPr="007C5357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  <w:lang w:val="uz-Cyrl-UZ"/>
        </w:rPr>
      </w:pPr>
      <w:r>
        <w:rPr>
          <w:szCs w:val="24"/>
          <w:lang w:val="uz-Cyrl-UZ"/>
        </w:rPr>
        <w:t>Jamiyatda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Boshqaruvning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quyidagi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qo‘mitalari</w:t>
      </w:r>
      <w:r w:rsidR="00CD60D5" w:rsidRPr="007C5357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tashkil</w:t>
      </w:r>
      <w:r w:rsidR="00CD60D5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etiladi</w:t>
      </w:r>
      <w:r w:rsidR="00CD60D5" w:rsidRPr="007C5357">
        <w:rPr>
          <w:szCs w:val="24"/>
          <w:lang w:val="uz-Cyrl-UZ"/>
        </w:rPr>
        <w:t>:</w:t>
      </w:r>
    </w:p>
    <w:p w:rsidR="00CD60D5" w:rsidRPr="007C5357" w:rsidRDefault="007C5191" w:rsidP="00CD60D5">
      <w:pPr>
        <w:pStyle w:val="2"/>
        <w:numPr>
          <w:ilvl w:val="0"/>
          <w:numId w:val="24"/>
        </w:numPr>
        <w:tabs>
          <w:tab w:val="left" w:pos="709"/>
        </w:tabs>
        <w:spacing w:before="0"/>
        <w:ind w:hanging="1145"/>
        <w:rPr>
          <w:szCs w:val="24"/>
        </w:rPr>
      </w:pPr>
      <w:r>
        <w:rPr>
          <w:szCs w:val="24"/>
        </w:rPr>
        <w:t>Xaridlar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qo‘mitasi</w:t>
      </w:r>
      <w:r w:rsidR="00CD60D5" w:rsidRPr="007C5357">
        <w:rPr>
          <w:szCs w:val="24"/>
        </w:rPr>
        <w:t>;</w:t>
      </w:r>
    </w:p>
    <w:p w:rsidR="00CD60D5" w:rsidRPr="007C5357" w:rsidRDefault="007C5191" w:rsidP="00CD60D5">
      <w:pPr>
        <w:pStyle w:val="2"/>
        <w:numPr>
          <w:ilvl w:val="0"/>
          <w:numId w:val="24"/>
        </w:numPr>
        <w:tabs>
          <w:tab w:val="left" w:pos="709"/>
        </w:tabs>
        <w:spacing w:before="0"/>
        <w:ind w:hanging="1145"/>
        <w:rPr>
          <w:szCs w:val="24"/>
        </w:rPr>
      </w:pPr>
      <w:r>
        <w:rPr>
          <w:szCs w:val="24"/>
        </w:rPr>
        <w:t>Byudjet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qo‘mitasi</w:t>
      </w:r>
      <w:r w:rsidR="00CD60D5" w:rsidRPr="007C5357">
        <w:rPr>
          <w:szCs w:val="24"/>
        </w:rPr>
        <w:t>;</w:t>
      </w:r>
    </w:p>
    <w:p w:rsidR="00CD60D5" w:rsidRPr="007C5357" w:rsidRDefault="007C5191" w:rsidP="00CD60D5">
      <w:pPr>
        <w:pStyle w:val="2"/>
        <w:numPr>
          <w:ilvl w:val="0"/>
          <w:numId w:val="24"/>
        </w:numPr>
        <w:tabs>
          <w:tab w:val="left" w:pos="709"/>
        </w:tabs>
        <w:spacing w:before="0"/>
        <w:ind w:hanging="1145"/>
        <w:rPr>
          <w:szCs w:val="24"/>
        </w:rPr>
      </w:pPr>
      <w:r>
        <w:rPr>
          <w:szCs w:val="24"/>
        </w:rPr>
        <w:t>Etika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qo‘mitasi</w:t>
      </w:r>
      <w:r w:rsidR="00CD60D5" w:rsidRPr="007C5357">
        <w:rPr>
          <w:szCs w:val="24"/>
        </w:rPr>
        <w:t>;</w:t>
      </w:r>
    </w:p>
    <w:p w:rsidR="00CD60D5" w:rsidRPr="007C5357" w:rsidRDefault="007C5191" w:rsidP="00CD60D5">
      <w:pPr>
        <w:pStyle w:val="2"/>
        <w:numPr>
          <w:ilvl w:val="0"/>
          <w:numId w:val="24"/>
        </w:numPr>
        <w:tabs>
          <w:tab w:val="left" w:pos="709"/>
        </w:tabs>
        <w:spacing w:before="0"/>
        <w:ind w:hanging="1145"/>
        <w:rPr>
          <w:szCs w:val="24"/>
        </w:rPr>
      </w:pPr>
      <w:r>
        <w:rPr>
          <w:szCs w:val="24"/>
        </w:rPr>
        <w:t>Investitsiya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qo‘mitasi</w:t>
      </w:r>
      <w:r w:rsidR="00CD60D5" w:rsidRPr="007C5357">
        <w:rPr>
          <w:szCs w:val="24"/>
        </w:rPr>
        <w:t>.</w:t>
      </w:r>
    </w:p>
    <w:p w:rsidR="00CD60D5" w:rsidRPr="007C5357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</w:rPr>
      </w:pPr>
      <w:r>
        <w:rPr>
          <w:szCs w:val="24"/>
        </w:rPr>
        <w:t>Qo‘mitalar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ma’lum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qo‘mitada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ishlash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uchun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zarur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kasbiy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bilimlarga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ega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Jamiyat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tarkibiy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bo‘linmalarining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rahbarlari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va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mutaxassislaridan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tashkil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topadi</w:t>
      </w:r>
      <w:r w:rsidR="00CD60D5" w:rsidRPr="007C5357">
        <w:rPr>
          <w:szCs w:val="24"/>
        </w:rPr>
        <w:t>.</w:t>
      </w:r>
    </w:p>
    <w:p w:rsidR="00CD60D5" w:rsidRPr="007C5357" w:rsidRDefault="007C5191" w:rsidP="00CD60D5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709" w:hanging="709"/>
        <w:rPr>
          <w:szCs w:val="24"/>
        </w:rPr>
      </w:pPr>
      <w:r>
        <w:rPr>
          <w:szCs w:val="24"/>
        </w:rPr>
        <w:t>Boshqaruv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qo‘mitalarini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shakllantirish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tartibi</w:t>
      </w:r>
      <w:r w:rsidR="00CD60D5" w:rsidRPr="007C5357">
        <w:rPr>
          <w:szCs w:val="24"/>
        </w:rPr>
        <w:t xml:space="preserve">, </w:t>
      </w:r>
      <w:r>
        <w:rPr>
          <w:szCs w:val="24"/>
        </w:rPr>
        <w:t>faoliyati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va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tarkibi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shuningdek</w:t>
      </w:r>
      <w:r w:rsidR="00CD60D5" w:rsidRPr="007C5357">
        <w:rPr>
          <w:szCs w:val="24"/>
        </w:rPr>
        <w:t xml:space="preserve">, </w:t>
      </w:r>
      <w:r>
        <w:rPr>
          <w:szCs w:val="24"/>
        </w:rPr>
        <w:t>ularning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Boshqaruv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va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Jamiyatning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tarkibiy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bo‘linmalari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bilan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o‘zaro</w:t>
      </w:r>
      <w:r w:rsidR="00CD60D5" w:rsidRPr="007C5357">
        <w:rPr>
          <w:szCs w:val="24"/>
        </w:rPr>
        <w:t xml:space="preserve"> </w:t>
      </w:r>
      <w:r>
        <w:rPr>
          <w:szCs w:val="24"/>
          <w:lang w:val="uz-Cyrl-UZ"/>
        </w:rPr>
        <w:t>hamkorlik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tartibi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Boshqaruv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tomonidan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tasdiqlanadigan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tegishli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Nizomlar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bilan</w:t>
      </w:r>
      <w:r w:rsidR="00CD60D5" w:rsidRPr="007C5357">
        <w:rPr>
          <w:szCs w:val="24"/>
        </w:rPr>
        <w:t xml:space="preserve"> </w:t>
      </w:r>
      <w:r>
        <w:rPr>
          <w:szCs w:val="24"/>
        </w:rPr>
        <w:t>belgilanadi</w:t>
      </w:r>
      <w:r w:rsidR="00CD60D5" w:rsidRPr="007C5357">
        <w:rPr>
          <w:szCs w:val="24"/>
        </w:rPr>
        <w:t>.</w:t>
      </w:r>
    </w:p>
    <w:p w:rsidR="00CD60D5" w:rsidRPr="00CD60D5" w:rsidRDefault="007C5191" w:rsidP="00CD60D5">
      <w:pPr>
        <w:pStyle w:val="a4"/>
        <w:numPr>
          <w:ilvl w:val="0"/>
          <w:numId w:val="7"/>
        </w:numPr>
        <w:spacing w:before="360" w:after="120"/>
        <w:jc w:val="center"/>
        <w:rPr>
          <w:rStyle w:val="tlid-translation"/>
          <w:rFonts w:eastAsia="MS Mincho"/>
          <w:b/>
          <w:lang w:val="uz-Cyrl-UZ"/>
        </w:rPr>
      </w:pPr>
      <w:r>
        <w:rPr>
          <w:rStyle w:val="tlid-translation"/>
          <w:rFonts w:eastAsia="MS Mincho"/>
          <w:b/>
          <w:lang w:val="uz-Latn-UZ"/>
        </w:rPr>
        <w:t>KUZATUV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KENGASHI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VA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Cyrl-UZ"/>
        </w:rPr>
        <w:t>BOSHQARUV</w:t>
      </w:r>
      <w:r w:rsidR="00CD60D5" w:rsidRPr="00CD60D5">
        <w:rPr>
          <w:rStyle w:val="tlid-translation"/>
          <w:rFonts w:eastAsia="MS Mincho"/>
          <w:b/>
          <w:lang w:val="uz-Cyrl-UZ"/>
        </w:rPr>
        <w:t xml:space="preserve"> </w:t>
      </w:r>
    </w:p>
    <w:p w:rsidR="00CD60D5" w:rsidRPr="00CD60D5" w:rsidRDefault="007C5191" w:rsidP="00CD60D5">
      <w:pPr>
        <w:pStyle w:val="a4"/>
        <w:spacing w:after="120"/>
        <w:ind w:left="357"/>
        <w:contextualSpacing w:val="0"/>
        <w:jc w:val="center"/>
        <w:rPr>
          <w:rStyle w:val="tlid-translation"/>
          <w:rFonts w:eastAsia="MS Mincho"/>
          <w:b/>
          <w:lang w:val="uz-Cyrl-UZ"/>
        </w:rPr>
      </w:pPr>
      <w:r>
        <w:rPr>
          <w:rStyle w:val="tlid-translation"/>
          <w:rFonts w:eastAsia="MS Mincho"/>
          <w:b/>
          <w:lang w:val="uz-Latn-UZ"/>
        </w:rPr>
        <w:t>A’ZOLARI</w:t>
      </w:r>
      <w:r>
        <w:rPr>
          <w:rStyle w:val="tlid-translation"/>
          <w:rFonts w:eastAsia="MS Mincho"/>
          <w:b/>
          <w:lang w:val="uz-Cyrl-UZ"/>
        </w:rPr>
        <w:t>NING</w:t>
      </w:r>
      <w:r w:rsidR="00CD60D5" w:rsidRPr="00CD60D5">
        <w:rPr>
          <w:rStyle w:val="tlid-translation"/>
          <w:rFonts w:eastAsia="MS Mincho"/>
          <w:b/>
          <w:lang w:val="uz-Cyrl-UZ"/>
        </w:rPr>
        <w:t xml:space="preserve"> </w:t>
      </w:r>
      <w:r>
        <w:rPr>
          <w:rStyle w:val="tlid-translation"/>
          <w:rFonts w:eastAsia="MS Mincho"/>
          <w:b/>
          <w:lang w:val="uz-Cyrl-UZ"/>
        </w:rPr>
        <w:t>JAVOBGARLIGI</w:t>
      </w:r>
    </w:p>
    <w:p w:rsidR="00CD60D5" w:rsidRDefault="007C5191" w:rsidP="00CD60D5">
      <w:pPr>
        <w:pStyle w:val="a4"/>
        <w:numPr>
          <w:ilvl w:val="1"/>
          <w:numId w:val="7"/>
        </w:numPr>
        <w:spacing w:after="120"/>
        <w:ind w:left="709"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Jamiyatning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Kuzatuv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kengashi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Boshqaruv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a’zolari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manfaatlariga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muvofiq</w:t>
      </w:r>
      <w:r w:rsidR="00CD60D5" w:rsidRPr="007C5357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ish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tutishi</w:t>
      </w:r>
      <w:r w:rsidR="00CD60D5" w:rsidRPr="007C5357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lozim</w:t>
      </w:r>
      <w:r w:rsidR="00CD60D5" w:rsidRPr="007C5357">
        <w:rPr>
          <w:rStyle w:val="tlid-translation"/>
          <w:rFonts w:eastAsia="MS Mincho"/>
          <w:lang w:val="uz-Latn-UZ"/>
        </w:rPr>
        <w:t>.</w:t>
      </w:r>
    </w:p>
    <w:p w:rsidR="00CD60D5" w:rsidRPr="00063DE0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Jamiyat</w:t>
      </w:r>
      <w:r w:rsidR="00CD60D5" w:rsidRPr="00063DE0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Kuzatuv</w:t>
      </w:r>
      <w:r w:rsidR="00CD60D5" w:rsidRPr="00063DE0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kengashi</w:t>
      </w:r>
      <w:r w:rsidR="00CD60D5" w:rsidRPr="00063DE0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063DE0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Boshqaruv</w:t>
      </w:r>
      <w:r w:rsidR="00CD60D5" w:rsidRPr="00063DE0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a’zolari</w:t>
      </w:r>
      <w:r w:rsidR="00CD60D5" w:rsidRPr="00063DE0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Q</w:t>
      </w:r>
      <w:r>
        <w:rPr>
          <w:rStyle w:val="tlid-translation"/>
          <w:rFonts w:eastAsia="MS Mincho"/>
          <w:lang w:val="uz-Latn-UZ"/>
        </w:rPr>
        <w:t>onun</w:t>
      </w:r>
      <w:r>
        <w:rPr>
          <w:rStyle w:val="tlid-translation"/>
          <w:rFonts w:eastAsia="MS Mincho"/>
          <w:lang w:val="uz-Cyrl-UZ"/>
        </w:rPr>
        <w:t>chilikka</w:t>
      </w:r>
      <w:r w:rsidR="00CD60D5" w:rsidRPr="00063DE0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muvofiq</w:t>
      </w:r>
      <w:r w:rsidR="00CD60D5" w:rsidRPr="00063DE0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javobgardirlar</w:t>
      </w:r>
      <w:r w:rsidR="00CD60D5" w:rsidRPr="00063DE0">
        <w:rPr>
          <w:rStyle w:val="tlid-translation"/>
          <w:rFonts w:eastAsia="MS Mincho"/>
          <w:lang w:val="uz-Cyrl-UZ"/>
        </w:rPr>
        <w:t>.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Jamiyatga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zarar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etkazilishiga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sabab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bo‘lgan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qarorga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ovoz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berishda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ishtirok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etmagan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yoki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lastRenderedPageBreak/>
        <w:t>ushbu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qarorga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qarshi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ovoz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bergan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J</w:t>
      </w:r>
      <w:r>
        <w:rPr>
          <w:rStyle w:val="tlid-translation"/>
          <w:rFonts w:eastAsia="MS Mincho"/>
          <w:lang w:val="uz-Latn-UZ"/>
        </w:rPr>
        <w:t>amiyat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K</w:t>
      </w:r>
      <w:r>
        <w:rPr>
          <w:rStyle w:val="tlid-translation"/>
          <w:rFonts w:eastAsia="MS Mincho"/>
          <w:lang w:val="uz-Latn-UZ"/>
        </w:rPr>
        <w:t>uzatuv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a’zolari</w:t>
      </w:r>
      <w:r w:rsidR="00CD60D5" w:rsidRPr="00232E0F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boshqaruv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a’zolari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javobgar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bo‘lmaydi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bundan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>
        <w:rPr>
          <w:rStyle w:val="tlid-translation"/>
          <w:rFonts w:eastAsia="MS Mincho"/>
          <w:lang w:val="uz-Latn-UZ"/>
        </w:rPr>
        <w:t>da</w:t>
      </w:r>
      <w:r w:rsidR="00CD60D5" w:rsidRPr="00232E0F">
        <w:rPr>
          <w:rStyle w:val="tlid-translation"/>
          <w:rFonts w:eastAsia="MS Mincho"/>
          <w:lang w:val="uz-Latn-UZ"/>
        </w:rPr>
        <w:t> </w:t>
      </w:r>
      <w:r>
        <w:rPr>
          <w:rStyle w:val="tlid-translation"/>
          <w:rFonts w:eastAsia="MS Mincho"/>
          <w:lang w:val="uz-Latn-UZ"/>
        </w:rPr>
        <w:t>belgilangan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hollar</w:t>
      </w:r>
      <w:r w:rsidR="00CD60D5" w:rsidRPr="00232E0F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mustasno</w:t>
      </w:r>
      <w:r w:rsidR="00CD60D5" w:rsidRPr="00232E0F">
        <w:rPr>
          <w:rStyle w:val="tlid-translation"/>
          <w:rFonts w:eastAsia="MS Mincho"/>
          <w:lang w:val="uz-Latn-UZ"/>
        </w:rPr>
        <w:t>.</w:t>
      </w:r>
    </w:p>
    <w:p w:rsidR="00CD60D5" w:rsidRPr="00CD60D5" w:rsidRDefault="007C5191" w:rsidP="00CD60D5">
      <w:pPr>
        <w:pStyle w:val="a4"/>
        <w:numPr>
          <w:ilvl w:val="0"/>
          <w:numId w:val="7"/>
        </w:numPr>
        <w:spacing w:before="360" w:after="120"/>
        <w:ind w:left="357" w:hanging="357"/>
        <w:contextualSpacing w:val="0"/>
        <w:jc w:val="center"/>
        <w:rPr>
          <w:rStyle w:val="tlid-translation"/>
          <w:rFonts w:eastAsia="MS Mincho"/>
          <w:b/>
          <w:lang w:val="uz-Latn-UZ"/>
        </w:rPr>
      </w:pPr>
      <w:r>
        <w:rPr>
          <w:rStyle w:val="tlid-translation"/>
          <w:rFonts w:eastAsia="MS Mincho"/>
          <w:b/>
          <w:lang w:val="uz-Latn-UZ"/>
        </w:rPr>
        <w:t>MINORITAR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AKSIYADORLAR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QO‘MITASI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huquqlari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qonuniy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manfaatlarini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himoya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qilish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maqsadida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umumiy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yig‘ilishi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qarori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bilan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Jamiyatda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orasidan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minoritar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tashkil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etilishi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mumkin</w:t>
      </w:r>
      <w:r w:rsidR="00CD60D5" w:rsidRPr="00B53C96">
        <w:rPr>
          <w:color w:val="000000"/>
          <w:lang w:val="uz-Cyrl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tarkibiga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nomzodlar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bo‘yicha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takliflar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Jamiyatga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jamiyat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Kuzatuv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kengashiga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nomzodlar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bo‘yicha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takliflar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kiritish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uchun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nazarda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tutilgan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tartibda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muddatlarda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kiritiladi</w:t>
      </w:r>
      <w:r w:rsidR="00CD60D5" w:rsidRPr="00C57D8A">
        <w:rPr>
          <w:color w:val="000000"/>
          <w:lang w:val="uz-Cyrl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a’zolarini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saylashda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umumiy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yig‘ilishida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hozir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bo‘lgan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jamiyat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Kuzatuv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kengashiga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nomzodlar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ko‘rsatmagan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yoxud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o‘tkazilayotgan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umumiy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yig‘ilishida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Kuzatuv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kengashiga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nomzodlari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saylanmagan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ishtirok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etadi</w:t>
      </w:r>
      <w:r w:rsidR="00CD60D5" w:rsidRPr="00C57D8A">
        <w:rPr>
          <w:color w:val="000000"/>
          <w:lang w:val="uz-Cyrl-UZ"/>
        </w:rPr>
        <w:t>.</w:t>
      </w:r>
    </w:p>
    <w:p w:rsidR="00CD60D5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tarkibiga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Boshqaruv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a’zolari</w:t>
      </w:r>
      <w:r w:rsidR="00CD60D5" w:rsidRPr="00C57D8A">
        <w:rPr>
          <w:color w:val="000000"/>
          <w:lang w:val="uz-Cyrl-UZ"/>
        </w:rPr>
        <w:t xml:space="preserve">, </w:t>
      </w:r>
      <w:r>
        <w:rPr>
          <w:color w:val="000000"/>
          <w:lang w:val="uz-Cyrl-UZ"/>
        </w:rPr>
        <w:t>shuningdek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jamiyatning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Kuzatuv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kengashiga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Taftish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komissiyasiga</w:t>
      </w:r>
      <w:r w:rsidR="00CD60D5" w:rsidRPr="00C57D8A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saylangan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shaxslar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kirishi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mumkin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emas</w:t>
      </w:r>
      <w:r w:rsidR="00CD60D5" w:rsidRPr="00C57D8A">
        <w:rPr>
          <w:color w:val="000000"/>
          <w:lang w:val="uz-Cyrl-UZ"/>
        </w:rPr>
        <w:t>.</w:t>
      </w:r>
    </w:p>
    <w:p w:rsidR="00CD60D5" w:rsidRPr="00C57D8A" w:rsidRDefault="00CD60D5" w:rsidP="00CD60D5">
      <w:pPr>
        <w:pStyle w:val="a4"/>
        <w:spacing w:after="120"/>
        <w:contextualSpacing w:val="0"/>
        <w:jc w:val="both"/>
        <w:rPr>
          <w:color w:val="000000"/>
          <w:lang w:val="uz-Cyrl-UZ"/>
        </w:rPr>
      </w:pP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vakolatiga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quyidagilar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kiradi</w:t>
      </w:r>
      <w:r w:rsidR="00CD60D5" w:rsidRPr="00B53C96">
        <w:rPr>
          <w:color w:val="000000"/>
          <w:lang w:val="uz-Cyrl-UZ"/>
        </w:rPr>
        <w:t>:</w:t>
      </w:r>
    </w:p>
    <w:p w:rsidR="00CD60D5" w:rsidRPr="00B53C96" w:rsidRDefault="007C5191" w:rsidP="00CD60D5">
      <w:pPr>
        <w:pStyle w:val="a4"/>
        <w:numPr>
          <w:ilvl w:val="0"/>
          <w:numId w:val="25"/>
        </w:numPr>
        <w:spacing w:after="120"/>
        <w:ind w:left="709" w:hanging="425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Aksiyadorlarning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umumiy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yig‘ilishi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yoki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jamiyatning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Kuzatuv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kengashi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ko‘rib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chiqishi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uchun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kiritilayotgan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yirik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bitimlar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affillangan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shaxslar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bilan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bitimlar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tuzishga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oid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masalalar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bo‘yicha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takliflar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tayyorlashda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ishtirok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etish</w:t>
      </w:r>
      <w:r w:rsidR="00CD60D5" w:rsidRPr="00B53C96">
        <w:rPr>
          <w:color w:val="000000"/>
          <w:lang w:val="uz-Cyrl-UZ"/>
        </w:rPr>
        <w:t>;</w:t>
      </w:r>
    </w:p>
    <w:p w:rsidR="00CD60D5" w:rsidRPr="00B53C96" w:rsidRDefault="007C5191" w:rsidP="00CD60D5">
      <w:pPr>
        <w:pStyle w:val="a4"/>
        <w:numPr>
          <w:ilvl w:val="0"/>
          <w:numId w:val="25"/>
        </w:numPr>
        <w:spacing w:after="120"/>
        <w:ind w:left="709" w:hanging="425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o‘z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huquqlari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qonuniy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manfaatlarini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himoya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qilish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bilan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bog‘liq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murojaatlarini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ko‘rib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chiqish</w:t>
      </w:r>
      <w:r w:rsidR="00CD60D5" w:rsidRPr="00B53C96">
        <w:rPr>
          <w:color w:val="000000"/>
          <w:lang w:val="uz-Cyrl-UZ"/>
        </w:rPr>
        <w:t>;</w:t>
      </w:r>
    </w:p>
    <w:p w:rsidR="00CD60D5" w:rsidRPr="00B53C96" w:rsidRDefault="007C5191" w:rsidP="00CD60D5">
      <w:pPr>
        <w:pStyle w:val="a4"/>
        <w:numPr>
          <w:ilvl w:val="0"/>
          <w:numId w:val="25"/>
        </w:numPr>
        <w:spacing w:after="120"/>
        <w:ind w:left="709" w:hanging="425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qimmatli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qog‘ozlar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bozorini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tartibga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solish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bo‘yicha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vakolatli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davlat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organiga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minoritar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huquqlari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qonuniy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manfaatlarini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himoya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qilish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to‘g‘risida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murojaatlar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kiritish</w:t>
      </w:r>
      <w:r w:rsidR="00CD60D5" w:rsidRPr="00B53C96">
        <w:rPr>
          <w:color w:val="000000"/>
          <w:lang w:val="uz-Cyrl-UZ"/>
        </w:rPr>
        <w:t>;</w:t>
      </w:r>
    </w:p>
    <w:p w:rsidR="00CD60D5" w:rsidRPr="00B53C96" w:rsidRDefault="007C5191" w:rsidP="00CD60D5">
      <w:pPr>
        <w:pStyle w:val="a4"/>
        <w:numPr>
          <w:ilvl w:val="0"/>
          <w:numId w:val="25"/>
        </w:numPr>
        <w:spacing w:after="120"/>
        <w:ind w:left="709" w:hanging="425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Qonunchilik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Ustavga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muvofiq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boshqa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masalalarni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ko‘rib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chiqish</w:t>
      </w:r>
      <w:r w:rsidR="00CD60D5" w:rsidRPr="00B53C96">
        <w:rPr>
          <w:color w:val="000000"/>
          <w:lang w:val="uz-Cyrl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qarorlari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oddiy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ko‘pchilik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ovoz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bilan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qabul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qilinadi</w:t>
      </w:r>
      <w:r w:rsidR="00CD60D5" w:rsidRPr="00B53C96">
        <w:rPr>
          <w:color w:val="000000"/>
          <w:lang w:val="uz-Cyrl-UZ"/>
        </w:rPr>
        <w:t xml:space="preserve">. </w:t>
      </w:r>
      <w:r>
        <w:rPr>
          <w:color w:val="000000"/>
          <w:lang w:val="uz-Cyrl-UZ"/>
        </w:rPr>
        <w:t>Minoritar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majlislari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miqdor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tarkibiga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saylangan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shaxslarning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kamida</w:t>
      </w:r>
      <w:r w:rsidR="00CD60D5" w:rsidRPr="00B53C96">
        <w:rPr>
          <w:color w:val="000000"/>
          <w:lang w:val="uz-Cyrl-UZ"/>
        </w:rPr>
        <w:t xml:space="preserve"> </w:t>
      </w:r>
      <w:r w:rsidR="00CD60D5">
        <w:rPr>
          <w:color w:val="000000"/>
          <w:lang w:val="uz-Cyrl-UZ"/>
        </w:rPr>
        <w:t>¾ (</w:t>
      </w:r>
      <w:r>
        <w:rPr>
          <w:color w:val="000000"/>
          <w:lang w:val="uz-Cyrl-UZ"/>
        </w:rPr>
        <w:t>to‘rtdan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uch</w:t>
      </w:r>
      <w:r w:rsidR="00CD60D5">
        <w:rPr>
          <w:color w:val="000000"/>
          <w:lang w:val="uz-Cyrl-UZ"/>
        </w:rPr>
        <w:t>)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qismi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hozir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bo‘lganda</w:t>
      </w:r>
      <w:r w:rsidR="00CD60D5" w:rsidRPr="00B53C96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vakolatlidir</w:t>
      </w:r>
      <w:r w:rsidR="00CD60D5" w:rsidRPr="00B53C96">
        <w:rPr>
          <w:color w:val="000000"/>
          <w:lang w:val="uz-Cyrl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a’zolarining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soni</w:t>
      </w:r>
      <w:r w:rsidR="00CD60D5" w:rsidRPr="00C57D8A">
        <w:rPr>
          <w:color w:val="000000"/>
          <w:lang w:val="uz-Cyrl-UZ"/>
        </w:rPr>
        <w:t xml:space="preserve"> 5 (</w:t>
      </w:r>
      <w:r>
        <w:rPr>
          <w:color w:val="000000"/>
          <w:lang w:val="uz-Cyrl-UZ"/>
        </w:rPr>
        <w:t>besh</w:t>
      </w:r>
      <w:r w:rsidR="00CD60D5" w:rsidRPr="00C57D8A">
        <w:rPr>
          <w:color w:val="000000"/>
          <w:lang w:val="uz-Cyrl-UZ"/>
        </w:rPr>
        <w:t xml:space="preserve">) </w:t>
      </w:r>
      <w:r>
        <w:rPr>
          <w:color w:val="000000"/>
          <w:lang w:val="uz-Cyrl-UZ"/>
        </w:rPr>
        <w:t>nafardan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ortiq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bo‘lmasligi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lozim</w:t>
      </w:r>
      <w:r w:rsidR="00CD60D5" w:rsidRPr="00C57D8A">
        <w:rPr>
          <w:color w:val="000000"/>
          <w:lang w:val="uz-Cyrl-UZ"/>
        </w:rPr>
        <w:t xml:space="preserve">. 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qabul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qilingan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qarorlar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to‘g‘risida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yili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umumiy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yig‘ilishida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hisobot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beradi</w:t>
      </w:r>
      <w:r w:rsidR="00CD60D5" w:rsidRPr="00C57D8A">
        <w:rPr>
          <w:color w:val="000000"/>
          <w:lang w:val="uz-Cyrl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Minoritar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raisi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ushbu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tarkibidan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minoritar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aksiyadorlar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qo‘mitasining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a’zolari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tomonidan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ko‘pchilik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ovoz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bilan</w:t>
      </w:r>
      <w:r w:rsidR="00CD60D5" w:rsidRPr="00C57D8A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saylanadi</w:t>
      </w:r>
      <w:r w:rsidR="00CD60D5" w:rsidRPr="00C57D8A">
        <w:rPr>
          <w:color w:val="000000"/>
          <w:lang w:val="uz-Cyrl-UZ"/>
        </w:rPr>
        <w:t>.</w:t>
      </w:r>
    </w:p>
    <w:p w:rsidR="00CD60D5" w:rsidRPr="00CD60D5" w:rsidRDefault="007C5191" w:rsidP="00CD60D5">
      <w:pPr>
        <w:pStyle w:val="a4"/>
        <w:numPr>
          <w:ilvl w:val="0"/>
          <w:numId w:val="7"/>
        </w:numPr>
        <w:spacing w:before="360" w:after="120"/>
        <w:ind w:left="357" w:hanging="357"/>
        <w:contextualSpacing w:val="0"/>
        <w:jc w:val="center"/>
        <w:rPr>
          <w:rStyle w:val="tlid-translation"/>
          <w:rFonts w:eastAsia="MS Mincho"/>
          <w:b/>
          <w:lang w:val="uz-Latn-UZ"/>
        </w:rPr>
      </w:pPr>
      <w:r>
        <w:rPr>
          <w:rStyle w:val="tlid-translation"/>
          <w:rFonts w:eastAsia="MS Mincho"/>
          <w:b/>
          <w:lang w:val="uz-Latn-UZ"/>
        </w:rPr>
        <w:t>TAFTISH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KOMISSIYASI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Jamiyatning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moliyaviy</w:t>
      </w:r>
      <w:r w:rsidR="00CD60D5" w:rsidRPr="00B53C96">
        <w:rPr>
          <w:rStyle w:val="tlid-translation"/>
          <w:rFonts w:eastAsia="MS Mincho"/>
          <w:lang w:val="uz-Latn-UZ"/>
        </w:rPr>
        <w:t>-</w:t>
      </w:r>
      <w:r>
        <w:rPr>
          <w:rStyle w:val="tlid-translation"/>
          <w:rFonts w:eastAsia="MS Mincho"/>
          <w:lang w:val="uz-Latn-UZ"/>
        </w:rPr>
        <w:t>xo‘jalik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faoliyati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ustidan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nazoratni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amalga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oshirish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uchun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A</w:t>
      </w:r>
      <w:r>
        <w:rPr>
          <w:rStyle w:val="tlid-translation"/>
          <w:rFonts w:eastAsia="MS Mincho"/>
          <w:lang w:val="uz-Latn-UZ"/>
        </w:rPr>
        <w:t>ksiyadorlarning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umumiy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yig‘ilish</w:t>
      </w:r>
      <w:r>
        <w:rPr>
          <w:rStyle w:val="tlid-translation"/>
          <w:rFonts w:eastAsia="MS Mincho"/>
          <w:lang w:val="uz-Latn-UZ"/>
        </w:rPr>
        <w:t>i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tomonidan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 w:rsidR="00CD60D5" w:rsidRPr="00B53C96">
        <w:rPr>
          <w:rStyle w:val="tlid-translation"/>
          <w:rFonts w:eastAsia="MS Mincho"/>
          <w:lang w:val="uz-Cyrl-UZ"/>
        </w:rPr>
        <w:t>3 (</w:t>
      </w:r>
      <w:r>
        <w:rPr>
          <w:rStyle w:val="tlid-translation"/>
          <w:rFonts w:eastAsia="MS Mincho"/>
          <w:lang w:val="uz-Cyrl-UZ"/>
        </w:rPr>
        <w:t>uch</w:t>
      </w:r>
      <w:r w:rsidR="00CD60D5" w:rsidRPr="00B53C96">
        <w:rPr>
          <w:rStyle w:val="tlid-translation"/>
          <w:rFonts w:eastAsia="MS Mincho"/>
          <w:lang w:val="uz-Cyrl-UZ"/>
        </w:rPr>
        <w:t xml:space="preserve">) </w:t>
      </w:r>
      <w:r>
        <w:rPr>
          <w:rStyle w:val="tlid-translation"/>
          <w:rFonts w:eastAsia="MS Mincho"/>
          <w:lang w:val="uz-Cyrl-UZ"/>
        </w:rPr>
        <w:t>nafar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a’zodan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iborat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taftish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komissiyasi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bir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yil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muddatga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sayla</w:t>
      </w:r>
      <w:r>
        <w:rPr>
          <w:rStyle w:val="tlid-translation"/>
          <w:rFonts w:eastAsia="MS Mincho"/>
          <w:lang w:val="uz-Cyrl-UZ"/>
        </w:rPr>
        <w:t>na</w:t>
      </w:r>
      <w:r>
        <w:rPr>
          <w:rStyle w:val="tlid-translation"/>
          <w:rFonts w:eastAsia="MS Mincho"/>
          <w:lang w:val="uz-Latn-UZ"/>
        </w:rPr>
        <w:t>di</w:t>
      </w:r>
      <w:r w:rsidR="00CD60D5" w:rsidRPr="00B53C96">
        <w:rPr>
          <w:rStyle w:val="tlid-translation"/>
          <w:rFonts w:eastAsia="MS Mincho"/>
          <w:lang w:val="uz-Latn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Taftish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komissiyasi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a’zolari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vaqtning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o‘zida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a’zosi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bo‘lishi</w:t>
      </w:r>
      <w:r w:rsidR="00CD60D5" w:rsidRPr="00C57D8A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shuningdek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mehnat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shartnomasi</w:t>
      </w:r>
      <w:r w:rsidR="00CD60D5" w:rsidRPr="00C57D8A">
        <w:rPr>
          <w:rStyle w:val="tlid-translation"/>
          <w:rFonts w:eastAsia="MS Mincho"/>
          <w:lang w:val="uz-Latn-UZ"/>
        </w:rPr>
        <w:t xml:space="preserve"> (</w:t>
      </w:r>
      <w:r>
        <w:rPr>
          <w:rStyle w:val="tlid-translation"/>
          <w:rFonts w:eastAsia="MS Mincho"/>
          <w:lang w:val="uz-Latn-UZ"/>
        </w:rPr>
        <w:t>kontrakt</w:t>
      </w:r>
      <w:r w:rsidR="00CD60D5" w:rsidRPr="00C57D8A">
        <w:rPr>
          <w:rStyle w:val="tlid-translation"/>
          <w:rFonts w:eastAsia="MS Mincho"/>
          <w:lang w:val="uz-Latn-UZ"/>
        </w:rPr>
        <w:t xml:space="preserve">) </w:t>
      </w:r>
      <w:r>
        <w:rPr>
          <w:rStyle w:val="tlid-translation"/>
          <w:rFonts w:eastAsia="MS Mincho"/>
          <w:lang w:val="uz-Latn-UZ"/>
        </w:rPr>
        <w:t>bo‘yicha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ishlashi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mumkin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emas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lastRenderedPageBreak/>
        <w:t>Jamiyatning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</w:t>
      </w:r>
      <w:r w:rsidR="00CD60D5" w:rsidRPr="00B53C96">
        <w:rPr>
          <w:rStyle w:val="tlid-translation"/>
          <w:rFonts w:eastAsia="MS Mincho"/>
          <w:lang w:val="uz-Latn-UZ"/>
        </w:rPr>
        <w:t>-</w:t>
      </w:r>
      <w:r>
        <w:rPr>
          <w:rStyle w:val="tlid-translation"/>
          <w:rFonts w:eastAsia="MS Mincho"/>
          <w:lang w:val="uz-Latn-UZ"/>
        </w:rPr>
        <w:t>xo‘jalik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faoliyatini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tekshirish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Taftish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komissiyasi</w:t>
      </w:r>
      <w:r w:rsidR="00CD60D5" w:rsidRPr="00B53C96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Cyrl-UZ"/>
        </w:rPr>
        <w:t>A</w:t>
      </w:r>
      <w:r>
        <w:rPr>
          <w:rStyle w:val="tlid-translation"/>
          <w:rFonts w:eastAsia="MS Mincho"/>
          <w:lang w:val="uz-Latn-UZ"/>
        </w:rPr>
        <w:t>ksiyadorlar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>
        <w:rPr>
          <w:rStyle w:val="tlid-translation"/>
          <w:rFonts w:eastAsia="MS Mincho"/>
          <w:lang w:val="uz-Latn-UZ"/>
        </w:rPr>
        <w:t>mumiy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yig‘ilishi</w:t>
      </w:r>
      <w:r w:rsidR="00CD60D5" w:rsidRPr="00B53C96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tashabbusiga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ko‘ra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yoki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ovoz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beruvchi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aksiyalarining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kamida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 w:rsidR="00CD60D5">
        <w:rPr>
          <w:rStyle w:val="tlid-translation"/>
          <w:rFonts w:eastAsia="MS Mincho"/>
          <w:lang w:val="uz-Cyrl-UZ"/>
        </w:rPr>
        <w:t>5% (</w:t>
      </w:r>
      <w:r>
        <w:rPr>
          <w:rStyle w:val="tlid-translation"/>
          <w:rFonts w:eastAsia="MS Mincho"/>
          <w:lang w:val="uz-Latn-UZ"/>
        </w:rPr>
        <w:t>besh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foizi</w:t>
      </w:r>
      <w:r w:rsidR="00CD60D5">
        <w:rPr>
          <w:rStyle w:val="tlid-translation"/>
          <w:rFonts w:eastAsia="MS Mincho"/>
          <w:lang w:val="uz-Cyrl-UZ"/>
        </w:rPr>
        <w:t>)</w:t>
      </w:r>
      <w:r>
        <w:rPr>
          <w:rStyle w:val="tlid-translation"/>
          <w:rFonts w:eastAsia="MS Mincho"/>
          <w:lang w:val="uz-Latn-UZ"/>
        </w:rPr>
        <w:t>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egalik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qiluvchi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aksiyadorning</w:t>
      </w:r>
      <w:r w:rsidR="00CD60D5" w:rsidRPr="00B53C96">
        <w:rPr>
          <w:rStyle w:val="tlid-translation"/>
          <w:rFonts w:eastAsia="MS Mincho"/>
          <w:lang w:val="uz-Latn-UZ"/>
        </w:rPr>
        <w:t xml:space="preserve"> (</w:t>
      </w:r>
      <w:r>
        <w:rPr>
          <w:rStyle w:val="tlid-translation"/>
          <w:rFonts w:eastAsia="MS Mincho"/>
          <w:lang w:val="uz-Latn-UZ"/>
        </w:rPr>
        <w:t>aksiyadorlarning</w:t>
      </w:r>
      <w:r w:rsidR="00CD60D5" w:rsidRPr="00B53C96">
        <w:rPr>
          <w:rStyle w:val="tlid-translation"/>
          <w:rFonts w:eastAsia="MS Mincho"/>
          <w:lang w:val="uz-Latn-UZ"/>
        </w:rPr>
        <w:t xml:space="preserve">) </w:t>
      </w:r>
      <w:r>
        <w:rPr>
          <w:rStyle w:val="tlid-translation"/>
          <w:rFonts w:eastAsia="MS Mincho"/>
          <w:lang w:val="uz-Latn-UZ"/>
        </w:rPr>
        <w:t>talabiga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ko‘ra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oldindan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xabardor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qilish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yo‘li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yillik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yoki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boshqa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davr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ichidagi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faoliyat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yakunlari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bo‘yicha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amalga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oshiriladi</w:t>
      </w:r>
      <w:r w:rsidR="00CD60D5" w:rsidRPr="00B53C96">
        <w:rPr>
          <w:rStyle w:val="tlid-translation"/>
          <w:rFonts w:eastAsia="MS Mincho"/>
          <w:lang w:val="uz-Latn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Taftish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komissiyasining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yozma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talabiga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binoan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Boshqaruvi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unga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moliyaviy</w:t>
      </w:r>
      <w:r w:rsidR="00CD60D5" w:rsidRPr="00C57D8A">
        <w:rPr>
          <w:rStyle w:val="tlid-translation"/>
          <w:rFonts w:eastAsia="MS Mincho"/>
          <w:lang w:val="uz-Latn-UZ"/>
        </w:rPr>
        <w:t>-</w:t>
      </w:r>
      <w:r>
        <w:rPr>
          <w:rStyle w:val="tlid-translation"/>
          <w:rFonts w:eastAsia="MS Mincho"/>
          <w:lang w:val="uz-Latn-UZ"/>
        </w:rPr>
        <w:t>xo‘jalik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faoliyati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to‘g‘risidagi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hujjatlarni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etishga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majburdir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Taftish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komissiyasining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shakllantirish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tartibi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faoliyati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A</w:t>
      </w:r>
      <w:r>
        <w:rPr>
          <w:rStyle w:val="tlid-translation"/>
          <w:rFonts w:eastAsia="MS Mincho"/>
          <w:lang w:val="uz-Latn-UZ"/>
        </w:rPr>
        <w:t>ksiyadorlarining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>
        <w:rPr>
          <w:rStyle w:val="tlid-translation"/>
          <w:rFonts w:eastAsia="MS Mincho"/>
          <w:lang w:val="uz-Latn-UZ"/>
        </w:rPr>
        <w:t>mumiy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yig‘ilishi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tomonidan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tasdiqlangan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 w:rsidR="00CD60D5" w:rsidRPr="00B53C96">
        <w:rPr>
          <w:rStyle w:val="tlid-translation"/>
          <w:rFonts w:eastAsia="MS Mincho"/>
          <w:lang w:val="uz-Latn-UZ"/>
        </w:rPr>
        <w:t>“</w:t>
      </w:r>
      <w:r>
        <w:rPr>
          <w:rStyle w:val="tlid-translation"/>
          <w:rFonts w:eastAsia="MS Mincho"/>
          <w:lang w:val="uz-Latn-UZ"/>
        </w:rPr>
        <w:t>Taftish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komissiyasi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to‘g‘risida</w:t>
      </w:r>
      <w:r w:rsidR="00CD60D5" w:rsidRPr="00B53C96">
        <w:rPr>
          <w:rStyle w:val="tlid-translation"/>
          <w:rFonts w:eastAsia="MS Mincho"/>
          <w:lang w:val="uz-Latn-UZ"/>
        </w:rPr>
        <w:t>”</w:t>
      </w:r>
      <w:r>
        <w:rPr>
          <w:rStyle w:val="tlid-translation"/>
          <w:rFonts w:eastAsia="MS Mincho"/>
          <w:lang w:val="uz-Latn-UZ"/>
        </w:rPr>
        <w:t>gi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N</w:t>
      </w:r>
      <w:r>
        <w:rPr>
          <w:rStyle w:val="tlid-translation"/>
          <w:rFonts w:eastAsia="MS Mincho"/>
          <w:lang w:val="uz-Latn-UZ"/>
        </w:rPr>
        <w:t>izom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belgilanadi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CD60D5" w:rsidRDefault="007C5191" w:rsidP="00CD60D5">
      <w:pPr>
        <w:pStyle w:val="a4"/>
        <w:numPr>
          <w:ilvl w:val="0"/>
          <w:numId w:val="7"/>
        </w:numPr>
        <w:spacing w:before="360" w:after="120"/>
        <w:ind w:left="357" w:hanging="357"/>
        <w:contextualSpacing w:val="0"/>
        <w:jc w:val="center"/>
        <w:rPr>
          <w:rStyle w:val="tlid-translation"/>
          <w:rFonts w:eastAsia="MS Mincho"/>
          <w:b/>
          <w:lang w:val="uz-Latn-UZ"/>
        </w:rPr>
      </w:pPr>
      <w:r>
        <w:rPr>
          <w:rStyle w:val="tlid-translation"/>
          <w:rFonts w:eastAsia="MS Mincho"/>
          <w:b/>
          <w:lang w:val="uz-Latn-UZ"/>
        </w:rPr>
        <w:t>ICHKI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AUDIT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XIZMATI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lang w:val="uz-Cyrl-UZ"/>
        </w:rPr>
      </w:pPr>
      <w:r>
        <w:rPr>
          <w:lang w:val="uz-Cyrl-UZ"/>
        </w:rPr>
        <w:t>Jamiyatning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ichki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xizmati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Boshqaruvi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filiallari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vakolatxonalari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Qonunchilikka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Ustavga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boshqa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hujjatlarga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rioya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etilishini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buxgalteriya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hisobida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moliyaviy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hisobotlarda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ma’lumotlarning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to‘liq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hamda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ishonchli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tarzda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aks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ettirilishi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xo‘jalik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operatsiyalarini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amalga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oshirishning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qoidalari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tartib</w:t>
      </w:r>
      <w:r w:rsidR="00CD60D5" w:rsidRPr="00B53C96">
        <w:rPr>
          <w:lang w:val="uz-Cyrl-UZ"/>
        </w:rPr>
        <w:t>-</w:t>
      </w:r>
      <w:r>
        <w:rPr>
          <w:lang w:val="uz-Cyrl-UZ"/>
        </w:rPr>
        <w:t>taomillariga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rioya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etilishini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aktivlarning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saqlanishini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jamiyatni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boshqarish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yuzasidan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qonunchilikda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talablarga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rioya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etilishini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tekshirish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hamda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monitoring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olib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borish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orqali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Boshqaruvi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filiallari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vakolatxonalari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ishini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nazorat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qiladi</w:t>
      </w:r>
      <w:r w:rsidR="00CD60D5">
        <w:rPr>
          <w:lang w:val="uz-Cyrl-UZ"/>
        </w:rPr>
        <w:t xml:space="preserve">, </w:t>
      </w:r>
      <w:r>
        <w:rPr>
          <w:lang w:val="uz-Cyrl-UZ"/>
        </w:rPr>
        <w:t>hamda</w:t>
      </w:r>
      <w:r w:rsidR="00CD60D5">
        <w:rPr>
          <w:lang w:val="uz-Cyrl-UZ"/>
        </w:rPr>
        <w:t xml:space="preserve"> </w:t>
      </w:r>
      <w:r>
        <w:rPr>
          <w:lang w:val="uz-Cyrl-UZ"/>
        </w:rPr>
        <w:t>baholaydi</w:t>
      </w:r>
      <w:r w:rsidR="00CD60D5" w:rsidRPr="00B53C96">
        <w:rPr>
          <w:lang w:val="uz-Cyrl-UZ"/>
        </w:rPr>
        <w:t xml:space="preserve">. </w:t>
      </w:r>
      <w:r>
        <w:rPr>
          <w:lang w:val="uz-Cyrl-UZ"/>
        </w:rPr>
        <w:t>Ichki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xizmati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manfaatlar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to‘qnashuvi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xodimlar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B53C96">
        <w:rPr>
          <w:lang w:val="uz-Cyrl-UZ"/>
        </w:rPr>
        <w:t xml:space="preserve"> A</w:t>
      </w:r>
      <w:r>
        <w:rPr>
          <w:lang w:val="uz-Cyrl-UZ"/>
        </w:rPr>
        <w:t>xloq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kodeksining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buzilishi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bog‘liq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tekshiruvlarni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tashkil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qiladi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olib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boradi</w:t>
      </w:r>
      <w:r w:rsidR="00CD60D5" w:rsidRPr="00B53C96">
        <w:rPr>
          <w:lang w:val="uz-Cyrl-UZ"/>
        </w:rPr>
        <w:t>.</w:t>
      </w:r>
    </w:p>
    <w:p w:rsidR="00CD60D5" w:rsidRPr="004467A3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lang w:val="uz-Cyrl-UZ"/>
        </w:rPr>
      </w:pPr>
      <w:r>
        <w:rPr>
          <w:lang w:val="uz-Cyrl-UZ"/>
        </w:rPr>
        <w:t>Jamiyatning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ichki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xizmati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qo‘mitasiga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C57D8A">
        <w:rPr>
          <w:lang w:val="uz-Cyrl-UZ"/>
        </w:rPr>
        <w:t xml:space="preserve"> </w:t>
      </w:r>
      <w:r>
        <w:rPr>
          <w:lang w:val="uz-Cyrl-UZ"/>
        </w:rPr>
        <w:t>kengashiga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hisobot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beradi</w:t>
      </w:r>
      <w:r w:rsidR="00CD60D5" w:rsidRPr="00B53C96">
        <w:rPr>
          <w:lang w:val="uz-Cyrl-UZ"/>
        </w:rPr>
        <w:t xml:space="preserve">. </w:t>
      </w:r>
      <w:r>
        <w:rPr>
          <w:lang w:val="uz-Cyrl-UZ"/>
        </w:rPr>
        <w:t>Jamiyatning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ichki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xizmatining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vazifalari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funksiyalari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huquqlari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majburiyatlari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javobgarligi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faoliyati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tartibi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tasdiqlangan</w:t>
      </w:r>
      <w:r w:rsidR="00CD60D5" w:rsidRPr="00B53C96">
        <w:rPr>
          <w:lang w:val="uz-Cyrl-UZ"/>
        </w:rPr>
        <w:t xml:space="preserve"> </w:t>
      </w:r>
      <w:r w:rsidR="00CD60D5" w:rsidRPr="004467A3">
        <w:rPr>
          <w:lang w:val="uz-Cyrl-UZ"/>
        </w:rPr>
        <w:t>“</w:t>
      </w:r>
      <w:r>
        <w:rPr>
          <w:lang w:val="uz-Cyrl-UZ"/>
        </w:rPr>
        <w:t>Ichki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xizmati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4467A3">
        <w:rPr>
          <w:lang w:val="uz-Cyrl-UZ"/>
        </w:rPr>
        <w:t>”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gi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Nizom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belgilanadi</w:t>
      </w:r>
      <w:r w:rsidR="00CD60D5" w:rsidRPr="00B53C96">
        <w:rPr>
          <w:lang w:val="uz-Cyrl-UZ"/>
        </w:rPr>
        <w:t>.</w:t>
      </w:r>
    </w:p>
    <w:p w:rsidR="00CD60D5" w:rsidRPr="004467A3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lang w:val="uz-Cyrl-UZ"/>
        </w:rPr>
      </w:pPr>
      <w:r>
        <w:rPr>
          <w:lang w:val="uz-Cyrl-UZ"/>
        </w:rPr>
        <w:t>Ichki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xizmati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rahbari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4467A3">
        <w:rPr>
          <w:lang w:val="uz-Cyrl-UZ"/>
        </w:rPr>
        <w:t xml:space="preserve">  </w:t>
      </w:r>
      <w:r>
        <w:rPr>
          <w:lang w:val="uz-Cyrl-UZ"/>
        </w:rPr>
        <w:t>qo‘mitasi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taqdimnomasiga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asosan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tasdiqlanadi</w:t>
      </w:r>
      <w:r w:rsidR="00CD60D5" w:rsidRPr="004467A3">
        <w:rPr>
          <w:lang w:val="uz-Cyrl-UZ"/>
        </w:rPr>
        <w:t>.</w:t>
      </w:r>
    </w:p>
    <w:p w:rsidR="00CD60D5" w:rsidRPr="004467A3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lang w:val="uz-Cyrl-UZ"/>
        </w:rPr>
      </w:pPr>
      <w:r>
        <w:rPr>
          <w:lang w:val="uz-Cyrl-UZ"/>
        </w:rPr>
        <w:t>Ichki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xizmati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kengashi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tomonidan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belgilangan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tartibda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Kuzatuv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kengashiga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Jamiyat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faoliyati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to‘g‘risida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ob’ektiv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ma’lumotlarni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shuningdek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zarur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tushuntirish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izohlarni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to‘liq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o‘z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vaqtida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taqdim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etadi</w:t>
      </w:r>
      <w:r w:rsidR="00CD60D5" w:rsidRPr="00B53C96">
        <w:rPr>
          <w:lang w:val="uz-Cyrl-UZ"/>
        </w:rPr>
        <w:t>.</w:t>
      </w:r>
      <w:bookmarkStart w:id="377" w:name="_Ref20838089"/>
    </w:p>
    <w:bookmarkEnd w:id="377"/>
    <w:p w:rsidR="00CD60D5" w:rsidRPr="004467A3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lang w:val="uz-Cyrl-UZ"/>
        </w:rPr>
      </w:pPr>
      <w:r>
        <w:rPr>
          <w:lang w:val="uz-Cyrl-UZ"/>
        </w:rPr>
        <w:t>Jamiyat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ichki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audit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xizmati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xodimlari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o‘rtasidagi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mehnat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munosabatlari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mehnat</w:t>
      </w:r>
      <w:r w:rsidR="00CD60D5" w:rsidRPr="004467A3">
        <w:rPr>
          <w:lang w:val="uz-Cyrl-UZ"/>
        </w:rPr>
        <w:t xml:space="preserve"> </w:t>
      </w:r>
      <w:r>
        <w:rPr>
          <w:lang w:val="uz-Cyrl-UZ"/>
        </w:rPr>
        <w:t>qonunchiligi</w:t>
      </w:r>
      <w:r w:rsidR="00CD60D5" w:rsidRPr="00B53C96">
        <w:rPr>
          <w:lang w:val="uz-Cyrl-UZ"/>
        </w:rPr>
        <w:t xml:space="preserve">, </w:t>
      </w:r>
      <w:r>
        <w:rPr>
          <w:lang w:val="uz-Cyrl-UZ"/>
        </w:rPr>
        <w:t>Ustav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va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Jamiyatning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ichki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hujjatlari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bilan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tartibga</w:t>
      </w:r>
      <w:r w:rsidR="00CD60D5" w:rsidRPr="00B53C96">
        <w:rPr>
          <w:lang w:val="uz-Cyrl-UZ"/>
        </w:rPr>
        <w:t xml:space="preserve"> </w:t>
      </w:r>
      <w:r>
        <w:rPr>
          <w:lang w:val="uz-Cyrl-UZ"/>
        </w:rPr>
        <w:t>solinadi</w:t>
      </w:r>
      <w:r w:rsidR="00CD60D5" w:rsidRPr="00B53C96">
        <w:rPr>
          <w:lang w:val="uz-Cyrl-UZ"/>
        </w:rPr>
        <w:t>.</w:t>
      </w:r>
    </w:p>
    <w:p w:rsidR="00CD60D5" w:rsidRPr="00CD60D5" w:rsidRDefault="007C5191" w:rsidP="00CD60D5">
      <w:pPr>
        <w:pStyle w:val="a4"/>
        <w:numPr>
          <w:ilvl w:val="0"/>
          <w:numId w:val="7"/>
        </w:numPr>
        <w:spacing w:before="240" w:after="120"/>
        <w:ind w:left="357" w:hanging="357"/>
        <w:contextualSpacing w:val="0"/>
        <w:jc w:val="center"/>
        <w:rPr>
          <w:rStyle w:val="tlid-translation"/>
          <w:rFonts w:eastAsia="MS Mincho"/>
          <w:b/>
          <w:lang w:val="uz-Latn-UZ"/>
        </w:rPr>
      </w:pPr>
      <w:r>
        <w:rPr>
          <w:rStyle w:val="tlid-translation"/>
          <w:rFonts w:eastAsia="MS Mincho"/>
          <w:b/>
          <w:lang w:val="uz-Latn-UZ"/>
        </w:rPr>
        <w:t>KORPORATIV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MASLAHATCHI</w:t>
      </w:r>
    </w:p>
    <w:p w:rsidR="00CD60D5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Latn-UZ"/>
        </w:rPr>
        <w:t>Jamiyat</w:t>
      </w:r>
      <w:r>
        <w:rPr>
          <w:rStyle w:val="tlid-translation"/>
          <w:rFonts w:eastAsia="MS Mincho"/>
          <w:lang w:val="uz-Cyrl-UZ"/>
        </w:rPr>
        <w:t>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korporativ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qonunchiligi</w:t>
      </w:r>
      <w:r w:rsidR="00CD60D5">
        <w:rPr>
          <w:rStyle w:val="tlid-translation"/>
          <w:rFonts w:eastAsia="MS Mincho"/>
          <w:lang w:val="uz-Cyrl-UZ"/>
        </w:rPr>
        <w:t xml:space="preserve">, </w:t>
      </w:r>
      <w:r>
        <w:rPr>
          <w:rStyle w:val="tlid-translation"/>
          <w:rFonts w:eastAsia="MS Mincho"/>
          <w:lang w:val="uz-Cyrl-UZ"/>
        </w:rPr>
        <w:t>jumladan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korporativ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boshqaruvi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korporativ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moliya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sohasidagi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talablari</w:t>
      </w:r>
      <w:r w:rsidR="00CD60D5" w:rsidRPr="00B53C96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Ustav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me’yorlari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korporativ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boshqaruvi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korporativ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moliya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sohasidagi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boshqa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ichki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hujjatlariga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rioya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etilishini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ta’minlash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maqsadida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</w:t>
      </w:r>
      <w:r>
        <w:rPr>
          <w:rStyle w:val="tlid-translation"/>
          <w:rFonts w:eastAsia="MS Mincho"/>
          <w:lang w:val="uz-Latn-UZ"/>
        </w:rPr>
        <w:t>orporativ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maslahatchi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lavozimi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joriy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etiladi</w:t>
      </w:r>
      <w:r w:rsidR="00CD60D5" w:rsidRPr="00B53C96">
        <w:rPr>
          <w:rStyle w:val="tlid-translation"/>
          <w:rFonts w:eastAsia="MS Mincho"/>
          <w:lang w:val="uz-Latn-UZ"/>
        </w:rPr>
        <w:t>.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</w:p>
    <w:p w:rsidR="00CD60D5" w:rsidRPr="008962C9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Cyrl-UZ"/>
        </w:rPr>
        <w:t>K</w:t>
      </w:r>
      <w:r>
        <w:rPr>
          <w:rStyle w:val="tlid-translation"/>
          <w:rFonts w:eastAsia="MS Mincho"/>
          <w:lang w:val="uz-Latn-UZ"/>
        </w:rPr>
        <w:t>orporativ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maslahatchi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</w:t>
      </w:r>
      <w:r w:rsidR="00CD60D5" w:rsidRPr="008962C9">
        <w:rPr>
          <w:rStyle w:val="tlid-translation"/>
          <w:rFonts w:eastAsia="MS Mincho"/>
          <w:lang w:val="uz-Cyrl-UZ"/>
        </w:rPr>
        <w:t xml:space="preserve"> 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tomonidan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lavozimga</w:t>
      </w:r>
      <w:r w:rsidR="00CD60D5" w:rsidRPr="008962C9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tayinlanadi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 w:rsidRPr="00232E0F">
        <w:rPr>
          <w:lang w:val="uz-Latn-UZ"/>
        </w:rPr>
        <w:t xml:space="preserve"> </w:t>
      </w:r>
      <w:r>
        <w:rPr>
          <w:lang w:val="uz-Latn-UZ"/>
        </w:rPr>
        <w:t>vakolatlari</w:t>
      </w:r>
      <w:r w:rsidR="00CD60D5" w:rsidRPr="00232E0F">
        <w:rPr>
          <w:lang w:val="uz-Latn-UZ"/>
        </w:rPr>
        <w:t xml:space="preserve"> </w:t>
      </w:r>
      <w:r>
        <w:rPr>
          <w:lang w:val="uz-Latn-UZ"/>
        </w:rPr>
        <w:t>muddatidan</w:t>
      </w:r>
      <w:r w:rsidR="00CD60D5" w:rsidRPr="00232E0F">
        <w:rPr>
          <w:lang w:val="uz-Latn-UZ"/>
        </w:rPr>
        <w:t xml:space="preserve"> </w:t>
      </w:r>
      <w:r>
        <w:rPr>
          <w:lang w:val="uz-Latn-UZ"/>
        </w:rPr>
        <w:t>ilgari</w:t>
      </w:r>
      <w:r w:rsidR="00CD60D5" w:rsidRPr="00232E0F">
        <w:rPr>
          <w:lang w:val="uz-Latn-UZ"/>
        </w:rPr>
        <w:t xml:space="preserve"> </w:t>
      </w:r>
      <w:r>
        <w:rPr>
          <w:lang w:val="uz-Latn-UZ"/>
        </w:rPr>
        <w:t>tuga</w:t>
      </w:r>
      <w:r>
        <w:rPr>
          <w:lang w:val="uz-Cyrl-UZ"/>
        </w:rPr>
        <w:t>tiladi</w:t>
      </w:r>
      <w:r w:rsidR="00CD60D5" w:rsidRPr="008962C9">
        <w:rPr>
          <w:lang w:val="uz-Cyrl-UZ"/>
        </w:rPr>
        <w:t xml:space="preserve">. </w:t>
      </w:r>
      <w:r>
        <w:rPr>
          <w:lang w:val="uz-Cyrl-UZ"/>
        </w:rPr>
        <w:t>K</w:t>
      </w:r>
      <w:r>
        <w:rPr>
          <w:rStyle w:val="tlid-translation"/>
          <w:rFonts w:eastAsia="MS Mincho"/>
          <w:lang w:val="uz-Latn-UZ"/>
        </w:rPr>
        <w:t>orporativ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maslahatchi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</w:t>
      </w:r>
      <w:r>
        <w:rPr>
          <w:rStyle w:val="tlid-translation"/>
          <w:rFonts w:eastAsia="MS Mincho"/>
          <w:lang w:val="uz-Cyrl-UZ"/>
        </w:rPr>
        <w:t>ga</w:t>
      </w:r>
      <w:r w:rsidR="00CD60D5" w:rsidRPr="008962C9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hisob</w:t>
      </w:r>
      <w:r>
        <w:rPr>
          <w:rStyle w:val="tlid-translation"/>
          <w:rFonts w:eastAsia="MS Mincho"/>
          <w:lang w:val="uz-Cyrl-UZ"/>
        </w:rPr>
        <w:t>dordir</w:t>
      </w:r>
      <w:r w:rsidR="00CD60D5" w:rsidRPr="008962C9">
        <w:rPr>
          <w:rStyle w:val="tlid-translation"/>
          <w:rFonts w:eastAsia="MS Mincho"/>
          <w:lang w:val="uz-Cyrl-UZ"/>
        </w:rPr>
        <w:t xml:space="preserve">. </w:t>
      </w:r>
      <w:r>
        <w:rPr>
          <w:rStyle w:val="tlid-translation"/>
          <w:rFonts w:eastAsia="MS Mincho"/>
          <w:lang w:val="uz-Cyrl-UZ"/>
        </w:rPr>
        <w:t>K</w:t>
      </w:r>
      <w:r>
        <w:rPr>
          <w:rStyle w:val="tlid-translation"/>
          <w:rFonts w:eastAsia="MS Mincho"/>
          <w:lang w:val="uz-Latn-UZ"/>
        </w:rPr>
        <w:t>orporativ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maslahatchi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a’zosi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bo‘lmagan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xodimi</w:t>
      </w:r>
      <w:r w:rsidR="00CD60D5" w:rsidRPr="008962C9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hisoblanadi</w:t>
      </w:r>
      <w:r w:rsidR="00CD60D5" w:rsidRPr="008962C9">
        <w:rPr>
          <w:rStyle w:val="tlid-translation"/>
          <w:rFonts w:eastAsia="MS Mincho"/>
          <w:lang w:val="uz-Latn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Cyrl-UZ"/>
        </w:rPr>
        <w:t>K</w:t>
      </w:r>
      <w:r>
        <w:rPr>
          <w:rStyle w:val="tlid-translation"/>
          <w:rFonts w:eastAsia="MS Mincho"/>
          <w:lang w:val="uz-Latn-UZ"/>
        </w:rPr>
        <w:t>orporativ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maslahatchi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boshqaruv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organlari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o‘rtasida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samarali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ma’lumot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almashinuviga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yordam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beradi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hamda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>
        <w:rPr>
          <w:rStyle w:val="tlid-translation"/>
          <w:rFonts w:eastAsia="MS Mincho"/>
          <w:lang w:val="uz-Cyrl-UZ"/>
        </w:rPr>
        <w:t>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korporativ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boshqaruv</w:t>
      </w:r>
      <w:r>
        <w:rPr>
          <w:rStyle w:val="tlid-translation"/>
          <w:rFonts w:eastAsia="MS Mincho"/>
          <w:lang w:val="uz-Cyrl-UZ"/>
        </w:rPr>
        <w:t>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bilan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bog‘liq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barcha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masalalar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yuzasidan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Kuzatuv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kengashi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Boshqaruv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maslahatchisi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vazifasini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lastRenderedPageBreak/>
        <w:t>bajaradi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hamda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Aksiyadorlarning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umumiy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yig‘ilishi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Kuzatuv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kengashi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majlislarida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kotib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vazifasini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amal</w:t>
      </w:r>
      <w:bookmarkStart w:id="378" w:name="_GoBack"/>
      <w:bookmarkEnd w:id="378"/>
      <w:r>
        <w:rPr>
          <w:rStyle w:val="tlid-translation"/>
          <w:rFonts w:eastAsia="MS Mincho"/>
          <w:lang w:val="uz-Cyrl-UZ"/>
        </w:rPr>
        <w:t>ga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oshiradi</w:t>
      </w:r>
      <w:r w:rsidR="00CD60D5">
        <w:rPr>
          <w:rStyle w:val="tlid-translation"/>
          <w:rFonts w:eastAsia="MS Mincho"/>
          <w:lang w:val="uz-Cyrl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Jamiyatning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korporativ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maslahatchisi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A</w:t>
      </w:r>
      <w:r>
        <w:rPr>
          <w:rStyle w:val="tlid-translation"/>
          <w:rFonts w:eastAsia="MS Mincho"/>
          <w:lang w:val="uz-Latn-UZ"/>
        </w:rPr>
        <w:t>ksiyadorlar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>
        <w:rPr>
          <w:rStyle w:val="tlid-translation"/>
          <w:rFonts w:eastAsia="MS Mincho"/>
          <w:lang w:val="uz-Latn-UZ"/>
        </w:rPr>
        <w:t>mumiy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yig‘ilishi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majlislari</w:t>
      </w:r>
      <w:r>
        <w:rPr>
          <w:rStyle w:val="tlid-translation"/>
          <w:rFonts w:eastAsia="MS Mincho"/>
          <w:lang w:val="uz-Latn-UZ"/>
        </w:rPr>
        <w:t>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tayyorgarlik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ko‘rish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o‘tkazilishini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nazorat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qiladi</w:t>
      </w:r>
      <w:r w:rsidR="00CD60D5" w:rsidRPr="00C57D8A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Cyrl-UZ"/>
        </w:rPr>
        <w:t>A</w:t>
      </w:r>
      <w:r>
        <w:rPr>
          <w:rStyle w:val="tlid-translation"/>
          <w:rFonts w:eastAsia="MS Mincho"/>
          <w:lang w:val="uz-Latn-UZ"/>
        </w:rPr>
        <w:t>ksiyadorlar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>
        <w:rPr>
          <w:rStyle w:val="tlid-translation"/>
          <w:rFonts w:eastAsia="MS Mincho"/>
          <w:lang w:val="uz-Latn-UZ"/>
        </w:rPr>
        <w:t>mumiy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yig‘ilishi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majlislari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uchun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materiallarning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shakllanishini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ta’minlaydi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ulardan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foydalanishni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ta’minlash</w:t>
      </w:r>
      <w:r>
        <w:rPr>
          <w:rStyle w:val="tlid-translation"/>
          <w:rFonts w:eastAsia="MS Mincho"/>
          <w:lang w:val="uz-Cyrl-UZ"/>
        </w:rPr>
        <w:t>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nazorat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qilib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boradi</w:t>
      </w:r>
      <w:r w:rsidR="00CD60D5" w:rsidRPr="00C57D8A">
        <w:rPr>
          <w:rStyle w:val="tlid-translation"/>
          <w:rFonts w:eastAsia="MS Mincho"/>
          <w:lang w:val="uz-Latn-UZ"/>
        </w:rPr>
        <w:t>.</w:t>
      </w:r>
      <w:r w:rsidR="00CD60D5">
        <w:rPr>
          <w:rStyle w:val="tlid-translation"/>
          <w:rFonts w:eastAsia="MS Mincho"/>
          <w:lang w:val="uz-Cyrl-UZ"/>
        </w:rPr>
        <w:t xml:space="preserve"> 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Korporativ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maslahatchi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>
        <w:rPr>
          <w:rStyle w:val="tlid-translation"/>
          <w:rFonts w:eastAsia="MS Mincho"/>
          <w:lang w:val="uz-Latn-UZ"/>
        </w:rPr>
        <w:t>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tartibda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muddatlarda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to‘g‘risidagi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ma’lumotlarning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oshkor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etilishi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uchun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javobgardir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CD60D5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Korporativ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maslahatchi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xizmatlarining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holati</w:t>
      </w:r>
      <w:r w:rsidR="00CD60D5" w:rsidRPr="00C57D8A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funksional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majburiyatlari</w:t>
      </w:r>
      <w:r w:rsidR="00CD60D5" w:rsidRPr="00C57D8A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vakolatlari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boshqa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masalalari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tomonidan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tasdiqlangan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 w:rsidR="00CD60D5">
        <w:rPr>
          <w:rStyle w:val="tlid-translation"/>
          <w:rFonts w:eastAsia="MS Mincho"/>
          <w:lang w:val="uz-Cyrl-UZ"/>
        </w:rPr>
        <w:t>“</w:t>
      </w:r>
      <w:r>
        <w:rPr>
          <w:rStyle w:val="tlid-translation"/>
          <w:rFonts w:eastAsia="MS Mincho"/>
          <w:lang w:val="uz-Latn-UZ"/>
        </w:rPr>
        <w:t>Korporativ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maslahatchi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to‘g‘risida</w:t>
      </w:r>
      <w:r w:rsidR="00CD60D5">
        <w:rPr>
          <w:rStyle w:val="tlid-translation"/>
          <w:rFonts w:eastAsia="MS Mincho"/>
          <w:lang w:val="uz-Cyrl-UZ"/>
        </w:rPr>
        <w:t>”</w:t>
      </w:r>
      <w:r>
        <w:rPr>
          <w:rStyle w:val="tlid-translation"/>
          <w:rFonts w:eastAsia="MS Mincho"/>
          <w:lang w:val="uz-Latn-UZ"/>
        </w:rPr>
        <w:t>gi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nizom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belgilanadi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CD60D5" w:rsidRDefault="007C5191" w:rsidP="00CD60D5">
      <w:pPr>
        <w:pStyle w:val="a4"/>
        <w:numPr>
          <w:ilvl w:val="0"/>
          <w:numId w:val="7"/>
        </w:numPr>
        <w:spacing w:before="360" w:after="120"/>
        <w:ind w:left="357" w:hanging="357"/>
        <w:contextualSpacing w:val="0"/>
        <w:jc w:val="center"/>
        <w:rPr>
          <w:rStyle w:val="tlid-translation"/>
          <w:rFonts w:eastAsia="MS Mincho"/>
          <w:b/>
          <w:lang w:val="uz-Latn-UZ"/>
        </w:rPr>
      </w:pPr>
      <w:r>
        <w:rPr>
          <w:rStyle w:val="tlid-translation"/>
          <w:rFonts w:eastAsia="MS Mincho"/>
          <w:b/>
          <w:lang w:val="uz-Latn-UZ"/>
        </w:rPr>
        <w:t>MOLIYAVIY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HISOBOT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VA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AUDIT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Latn-UZ"/>
        </w:rPr>
        <w:t>Jamiyatning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moliyaviy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yili</w:t>
      </w:r>
      <w:r w:rsidR="00CD60D5" w:rsidRPr="00B53C96">
        <w:rPr>
          <w:rStyle w:val="tlid-translation"/>
          <w:rFonts w:eastAsia="MS Mincho"/>
          <w:lang w:val="uz-Latn-UZ"/>
        </w:rPr>
        <w:t xml:space="preserve"> 1 </w:t>
      </w:r>
      <w:r>
        <w:rPr>
          <w:rStyle w:val="tlid-translation"/>
          <w:rFonts w:eastAsia="MS Mincho"/>
          <w:lang w:val="uz-Latn-UZ"/>
        </w:rPr>
        <w:t>yanvardan</w:t>
      </w:r>
      <w:r w:rsidR="00CD60D5" w:rsidRPr="00B53C96">
        <w:rPr>
          <w:rStyle w:val="tlid-translation"/>
          <w:rFonts w:eastAsia="MS Mincho"/>
          <w:lang w:val="uz-Latn-UZ"/>
        </w:rPr>
        <w:t xml:space="preserve"> 31 </w:t>
      </w:r>
      <w:r>
        <w:rPr>
          <w:rStyle w:val="tlid-translation"/>
          <w:rFonts w:eastAsia="MS Mincho"/>
          <w:lang w:val="uz-Latn-UZ"/>
        </w:rPr>
        <w:t>dekabrgacha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bo‘lgan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taqvim</w:t>
      </w:r>
      <w:r>
        <w:rPr>
          <w:rStyle w:val="tlid-translation"/>
          <w:rFonts w:eastAsia="MS Mincho"/>
          <w:lang w:val="uz-Cyrl-UZ"/>
        </w:rPr>
        <w:t>iy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yil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hisoblanadi</w:t>
      </w:r>
      <w:r w:rsidR="00CD60D5" w:rsidRPr="00B53C96">
        <w:rPr>
          <w:rStyle w:val="tlid-translation"/>
          <w:rFonts w:eastAsia="MS Mincho"/>
          <w:lang w:val="uz-Latn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Buxgalteriya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hisobini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yuritish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moliyaviy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hisobotlarini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tayyorlash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tartibi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belgilanadi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Boshqaruv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yili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A</w:t>
      </w:r>
      <w:r>
        <w:rPr>
          <w:rStyle w:val="tlid-translation"/>
          <w:rFonts w:eastAsia="MS Mincho"/>
          <w:lang w:val="uz-Latn-UZ"/>
        </w:rPr>
        <w:t>ksiyadorlarning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>
        <w:rPr>
          <w:rStyle w:val="tlid-translation"/>
          <w:rFonts w:eastAsia="MS Mincho"/>
          <w:lang w:val="uz-Latn-UZ"/>
        </w:rPr>
        <w:t>mumiy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yig‘ilishiga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O‘zbekiston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Respublikasi</w:t>
      </w:r>
      <w:r w:rsidR="00CD60D5" w:rsidRPr="00B53C96">
        <w:rPr>
          <w:rStyle w:val="tlid-translation"/>
          <w:rFonts w:eastAsia="MS Mincho"/>
          <w:lang w:val="uz-Latn-UZ"/>
        </w:rPr>
        <w:t xml:space="preserve"> “</w:t>
      </w:r>
      <w:r>
        <w:rPr>
          <w:rStyle w:val="tlid-translation"/>
          <w:rFonts w:eastAsia="MS Mincho"/>
          <w:lang w:val="uz-Latn-UZ"/>
        </w:rPr>
        <w:t>Baxgalteriya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to‘g‘risida</w:t>
      </w:r>
      <w:r w:rsidR="00CD60D5" w:rsidRPr="00B53C96">
        <w:rPr>
          <w:rStyle w:val="tlid-translation"/>
          <w:rFonts w:eastAsia="MS Mincho"/>
          <w:lang w:val="uz-Latn-UZ"/>
        </w:rPr>
        <w:t>”</w:t>
      </w:r>
      <w:r>
        <w:rPr>
          <w:rStyle w:val="tlid-translation"/>
          <w:rFonts w:eastAsia="MS Mincho"/>
          <w:lang w:val="uz-Latn-UZ"/>
        </w:rPr>
        <w:t>gi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Qonuniga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muvofiq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tayyorlangan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o‘tgan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yil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uchun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yillik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moliyaviy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hisobotni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etadi</w:t>
      </w:r>
      <w:r w:rsidR="00CD60D5" w:rsidRPr="00C57D8A">
        <w:rPr>
          <w:rStyle w:val="tlid-translation"/>
          <w:rFonts w:eastAsia="MS Mincho"/>
          <w:lang w:val="uz-Latn-UZ"/>
        </w:rPr>
        <w:t>.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Aksiyadorlarning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>
        <w:rPr>
          <w:rStyle w:val="tlid-translation"/>
          <w:rFonts w:eastAsia="MS Mincho"/>
          <w:lang w:val="uz-Latn-UZ"/>
        </w:rPr>
        <w:t>mumiy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yig‘ilishiga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etilgan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moliyaviy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hisobotidagi</w:t>
      </w:r>
      <w:r w:rsidR="00CD60D5" w:rsidRPr="00B53C96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foyda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zarar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buxgalteriya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balansidagi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ma’lumotlarning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ishonchliligi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tanlov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asosida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tanlangan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yoki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aksiyadorlari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mulkiy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manfaatlar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bog‘liq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bo‘lmagan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auditorlik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tashkiloti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tomonidan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tasdiqlanishi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kerak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Yillik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moliyaviy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hisobot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>
        <w:rPr>
          <w:rStyle w:val="tlid-translation"/>
          <w:rFonts w:eastAsia="MS Mincho"/>
          <w:lang w:val="uz-Latn-UZ"/>
        </w:rPr>
        <w:t>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tartibda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muddatlarda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tomonidan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oldindan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tasdiqlanishi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kerak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Jamiyatning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yillik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moliyaviy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hisoboti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A</w:t>
      </w:r>
      <w:r>
        <w:rPr>
          <w:rStyle w:val="tlid-translation"/>
          <w:rFonts w:eastAsia="MS Mincho"/>
          <w:lang w:val="uz-Latn-UZ"/>
        </w:rPr>
        <w:t>ksiyadorlarning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>
        <w:rPr>
          <w:rStyle w:val="tlid-translation"/>
          <w:rFonts w:eastAsia="MS Mincho"/>
          <w:lang w:val="uz-Latn-UZ"/>
        </w:rPr>
        <w:t>mumiy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yig‘ilishi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tomonidan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tasdiqlanadi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C57D8A" w:rsidRDefault="007C5191" w:rsidP="00CD60D5">
      <w:pPr>
        <w:pStyle w:val="a4"/>
        <w:numPr>
          <w:ilvl w:val="1"/>
          <w:numId w:val="7"/>
        </w:numPr>
        <w:spacing w:after="120"/>
        <w:ind w:left="709" w:hanging="709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>
        <w:rPr>
          <w:rStyle w:val="tlid-translation"/>
          <w:rFonts w:eastAsia="MS Mincho"/>
          <w:lang w:val="uz-Latn-UZ"/>
        </w:rPr>
        <w:t>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nazarda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tutilgan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hollarda</w:t>
      </w:r>
      <w:r w:rsidR="00CD60D5" w:rsidRPr="00C57D8A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belgilangan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tartibda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tekshirishdan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tashqari</w:t>
      </w:r>
      <w:r w:rsidR="00CD60D5" w:rsidRPr="00C57D8A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qo‘shimcha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tekshirish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ham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o‘tkazilishi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mumkin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CD60D5" w:rsidRDefault="007C5191" w:rsidP="00CD60D5">
      <w:pPr>
        <w:pStyle w:val="a4"/>
        <w:numPr>
          <w:ilvl w:val="0"/>
          <w:numId w:val="7"/>
        </w:numPr>
        <w:spacing w:before="360"/>
        <w:ind w:left="357" w:hanging="357"/>
        <w:contextualSpacing w:val="0"/>
        <w:jc w:val="center"/>
        <w:rPr>
          <w:rStyle w:val="tlid-translation"/>
          <w:rFonts w:eastAsia="MS Mincho"/>
          <w:b/>
          <w:lang w:val="uz-Cyrl-UZ"/>
        </w:rPr>
      </w:pPr>
      <w:r>
        <w:rPr>
          <w:rStyle w:val="tlid-translation"/>
          <w:rFonts w:eastAsia="MS Mincho"/>
          <w:b/>
          <w:lang w:val="uz-Latn-UZ"/>
        </w:rPr>
        <w:t>JAMIYAT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TOMONIDAN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MA’LUMOTLARNI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OSHKOR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QILISH</w:t>
      </w:r>
      <w:r w:rsidR="00CD60D5" w:rsidRPr="00CD60D5">
        <w:rPr>
          <w:rStyle w:val="tlid-translation"/>
          <w:rFonts w:eastAsia="MS Mincho"/>
          <w:b/>
          <w:lang w:val="uz-Latn-UZ"/>
        </w:rPr>
        <w:t>.</w:t>
      </w:r>
      <w:r w:rsidR="00CD60D5" w:rsidRPr="00CD60D5">
        <w:rPr>
          <w:rStyle w:val="tlid-translation"/>
          <w:rFonts w:eastAsia="MS Mincho"/>
          <w:b/>
          <w:lang w:val="uz-Cyrl-UZ"/>
        </w:rPr>
        <w:t xml:space="preserve"> </w:t>
      </w:r>
    </w:p>
    <w:p w:rsidR="00CD60D5" w:rsidRPr="00CD60D5" w:rsidRDefault="007C5191" w:rsidP="00CD60D5">
      <w:pPr>
        <w:pStyle w:val="a4"/>
        <w:spacing w:after="120"/>
        <w:ind w:left="357"/>
        <w:contextualSpacing w:val="0"/>
        <w:jc w:val="center"/>
        <w:rPr>
          <w:rStyle w:val="tlid-translation"/>
          <w:rFonts w:eastAsia="MS Mincho"/>
          <w:b/>
          <w:lang w:val="uz-Cyrl-UZ"/>
        </w:rPr>
      </w:pPr>
      <w:r>
        <w:rPr>
          <w:rStyle w:val="tlid-translation"/>
          <w:rFonts w:eastAsia="MS Mincho"/>
          <w:b/>
          <w:lang w:val="uz-Latn-UZ"/>
        </w:rPr>
        <w:t>JAMIYAT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HUJJATLARI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Latn-UZ"/>
        </w:rPr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>
        <w:rPr>
          <w:rStyle w:val="tlid-translation"/>
          <w:rFonts w:eastAsia="MS Mincho"/>
          <w:lang w:val="uz-Latn-UZ"/>
        </w:rPr>
        <w:t>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tartibda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muddatlarda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to‘g‘risidagi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ma’lumotlarni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oshkor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qilishga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majburdir</w:t>
      </w:r>
      <w:r w:rsidR="00CD60D5" w:rsidRPr="00B53C96">
        <w:rPr>
          <w:rStyle w:val="tlid-translation"/>
          <w:rFonts w:eastAsia="MS Mincho"/>
          <w:lang w:val="uz-Latn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Latn-UZ"/>
        </w:rPr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YAgona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korporativ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ma’lumot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portali</w:t>
      </w:r>
      <w:r>
        <w:rPr>
          <w:rStyle w:val="tlid-translation"/>
          <w:rFonts w:eastAsia="MS Mincho"/>
          <w:lang w:val="uz-Cyrl-UZ"/>
        </w:rPr>
        <w:t>da</w:t>
      </w:r>
      <w:r w:rsidR="00CD60D5" w:rsidRPr="00B53C96">
        <w:rPr>
          <w:rStyle w:val="tlid-translation"/>
          <w:rFonts w:eastAsia="MS Mincho"/>
          <w:lang w:val="uz-Latn-UZ"/>
        </w:rPr>
        <w:t xml:space="preserve"> (</w:t>
      </w:r>
      <w:hyperlink r:id="rId11" w:history="1">
        <w:r w:rsidR="00CD60D5" w:rsidRPr="00C7489E">
          <w:rPr>
            <w:rStyle w:val="a3"/>
            <w:rFonts w:eastAsia="MS Mincho"/>
            <w:bCs/>
            <w:lang w:val="uz-Cyrl-UZ"/>
          </w:rPr>
          <w:t>www.openinfo.uz</w:t>
        </w:r>
      </w:hyperlink>
      <w:r w:rsidR="00CD60D5" w:rsidRPr="00B53C96">
        <w:rPr>
          <w:rStyle w:val="tlid-translation"/>
          <w:rFonts w:eastAsia="MS Mincho"/>
          <w:lang w:val="uz-Latn-UZ"/>
        </w:rPr>
        <w:t xml:space="preserve">), </w:t>
      </w:r>
      <w:r>
        <w:rPr>
          <w:rStyle w:val="tlid-translation"/>
          <w:rFonts w:eastAsia="MS Mincho"/>
          <w:lang w:val="uz-Latn-UZ"/>
        </w:rPr>
        <w:t>Jamiyatning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hyperlink r:id="rId12" w:history="1">
        <w:r w:rsidR="00CD60D5" w:rsidRPr="00B53C96">
          <w:rPr>
            <w:rStyle w:val="a3"/>
            <w:rFonts w:eastAsia="MS Mincho"/>
            <w:lang w:val="uz-Latn-UZ"/>
          </w:rPr>
          <w:t>www.ngmk.uz</w:t>
        </w:r>
      </w:hyperlink>
      <w:r w:rsidR="00CD60D5" w:rsidRPr="00B53C96">
        <w:rPr>
          <w:rStyle w:val="a3"/>
          <w:rFonts w:eastAsia="MS Mincho"/>
          <w:lang w:val="uz-Cyrl-UZ"/>
        </w:rPr>
        <w:t xml:space="preserve"> - </w:t>
      </w:r>
      <w:r>
        <w:rPr>
          <w:rStyle w:val="tlid-translation"/>
          <w:rFonts w:eastAsia="MS Mincho"/>
          <w:lang w:val="uz-Latn-UZ"/>
        </w:rPr>
        <w:t>korporativ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veb</w:t>
      </w:r>
      <w:r w:rsidR="00CD60D5" w:rsidRPr="00B53C96">
        <w:rPr>
          <w:rStyle w:val="tlid-translation"/>
          <w:rFonts w:eastAsia="MS Mincho"/>
          <w:lang w:val="uz-Latn-UZ"/>
        </w:rPr>
        <w:t>-</w:t>
      </w:r>
      <w:r>
        <w:rPr>
          <w:rStyle w:val="tlid-translation"/>
          <w:rFonts w:eastAsia="MS Mincho"/>
          <w:lang w:val="uz-Latn-UZ"/>
        </w:rPr>
        <w:t>saytida</w:t>
      </w:r>
      <w:r w:rsidR="00CD60D5" w:rsidRPr="00B53C96">
        <w:rPr>
          <w:rStyle w:val="a3"/>
          <w:rFonts w:eastAsia="MS Mincho"/>
          <w:lang w:val="uz-Cyrl-UZ"/>
        </w:rPr>
        <w:t xml:space="preserve">, </w:t>
      </w:r>
      <w:hyperlink r:id="rId13" w:history="1">
        <w:r w:rsidR="00CD60D5" w:rsidRPr="00B53C96">
          <w:rPr>
            <w:rStyle w:val="a3"/>
            <w:rFonts w:eastAsia="MS Mincho"/>
            <w:lang w:val="uz-Latn-UZ"/>
          </w:rPr>
          <w:t>www.kpi.davaktiv.uz</w:t>
        </w:r>
      </w:hyperlink>
      <w:r w:rsidR="00CD60D5" w:rsidRPr="00B53C96">
        <w:rPr>
          <w:rStyle w:val="a3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veb</w:t>
      </w:r>
      <w:r w:rsidR="00CD60D5" w:rsidRPr="00B53C96">
        <w:rPr>
          <w:rStyle w:val="tlid-translation"/>
          <w:rFonts w:eastAsia="MS Mincho"/>
          <w:lang w:val="uz-Latn-UZ"/>
        </w:rPr>
        <w:t>-</w:t>
      </w:r>
      <w:r>
        <w:rPr>
          <w:rStyle w:val="tlid-translation"/>
          <w:rFonts w:eastAsia="MS Mincho"/>
          <w:lang w:val="uz-Latn-UZ"/>
        </w:rPr>
        <w:t>saytda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haqidagi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ma’lumotlarni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oshkor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qiladi</w:t>
      </w:r>
      <w:r w:rsidR="00CD60D5" w:rsidRPr="00B53C96">
        <w:rPr>
          <w:rStyle w:val="tlid-translation"/>
          <w:rFonts w:eastAsia="MS Mincho"/>
          <w:lang w:val="uz-Latn-UZ"/>
        </w:rPr>
        <w:t>.</w:t>
      </w:r>
    </w:p>
    <w:p w:rsidR="00CD60D5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Latn-UZ"/>
        </w:rPr>
        <w:t>Aksiyador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yoki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boshqa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manfaatdor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shaxsning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talabi</w:t>
      </w:r>
      <w:r>
        <w:rPr>
          <w:rStyle w:val="tlid-translation"/>
          <w:rFonts w:eastAsia="MS Mincho"/>
          <w:lang w:val="uz-Latn-UZ"/>
        </w:rPr>
        <w:t>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binoan</w:t>
      </w:r>
      <w:r w:rsidR="00CD60D5" w:rsidRPr="00B53C96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>
        <w:rPr>
          <w:rStyle w:val="tlid-translation"/>
          <w:rFonts w:eastAsia="MS Mincho"/>
          <w:lang w:val="uz-Latn-UZ"/>
        </w:rPr>
        <w:t>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nazarda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tutilgan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hujjatlarning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nusxalarini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etishga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majburdir</w:t>
      </w:r>
      <w:r w:rsidR="00CD60D5" w:rsidRPr="00B53C96">
        <w:rPr>
          <w:rStyle w:val="tlid-translation"/>
          <w:rFonts w:eastAsia="MS Mincho"/>
          <w:lang w:val="uz-Latn-UZ"/>
        </w:rPr>
        <w:t xml:space="preserve">. </w:t>
      </w:r>
      <w:r>
        <w:rPr>
          <w:rStyle w:val="tlid-translation"/>
          <w:rFonts w:eastAsia="MS Mincho"/>
          <w:lang w:val="uz-Latn-UZ"/>
        </w:rPr>
        <w:t>Hujjatlarning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nusxalari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>
        <w:rPr>
          <w:rStyle w:val="tlid-translation"/>
          <w:rFonts w:eastAsia="MS Mincho"/>
          <w:lang w:val="uz-Latn-UZ"/>
        </w:rPr>
        <w:t>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muddatda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etiladi</w:t>
      </w:r>
      <w:r w:rsidR="00CD60D5" w:rsidRPr="00B53C96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agar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muddat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belgilanmasa</w:t>
      </w:r>
      <w:r w:rsidR="00CD60D5" w:rsidRPr="00B53C96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bunday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talab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olingan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kundan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boshlab</w:t>
      </w:r>
      <w:r w:rsidR="00CD60D5" w:rsidRPr="00B53C96">
        <w:rPr>
          <w:rStyle w:val="tlid-translation"/>
          <w:rFonts w:eastAsia="MS Mincho"/>
          <w:lang w:val="uz-Latn-UZ"/>
        </w:rPr>
        <w:t xml:space="preserve"> 5 (</w:t>
      </w:r>
      <w:r>
        <w:rPr>
          <w:rStyle w:val="tlid-translation"/>
          <w:rFonts w:eastAsia="MS Mincho"/>
          <w:lang w:val="uz-Latn-UZ"/>
        </w:rPr>
        <w:t>besh</w:t>
      </w:r>
      <w:r w:rsidR="00CD60D5" w:rsidRPr="00B53C96">
        <w:rPr>
          <w:rStyle w:val="tlid-translation"/>
          <w:rFonts w:eastAsia="MS Mincho"/>
          <w:lang w:val="uz-Latn-UZ"/>
        </w:rPr>
        <w:t xml:space="preserve">) </w:t>
      </w:r>
      <w:r>
        <w:rPr>
          <w:rStyle w:val="tlid-translation"/>
          <w:rFonts w:eastAsia="MS Mincho"/>
          <w:lang w:val="uz-Latn-UZ"/>
        </w:rPr>
        <w:t>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kunidan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kechiktirmay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etiladi</w:t>
      </w:r>
      <w:r w:rsidR="00CD60D5" w:rsidRPr="00B53C96">
        <w:rPr>
          <w:rStyle w:val="tlid-translation"/>
          <w:rFonts w:eastAsia="MS Mincho"/>
          <w:lang w:val="uz-Latn-UZ"/>
        </w:rPr>
        <w:t>.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Latn-UZ"/>
        </w:rPr>
        <w:t>Hujjatlarning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nusxalarini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taqdim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etganlik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uchun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to‘lov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miqdori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tomonidan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belgilanadi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hujjatlar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nusxalarini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tayyorlash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hamda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ularni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e</w:t>
      </w:r>
      <w:r>
        <w:rPr>
          <w:rStyle w:val="tlid-translation"/>
          <w:rFonts w:eastAsia="MS Mincho"/>
          <w:lang w:val="uz-Latn-UZ"/>
        </w:rPr>
        <w:t>tkazib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berish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bog‘liq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xarajatlardan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oshmasligi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kerak</w:t>
      </w:r>
      <w:r w:rsidR="00CD60D5" w:rsidRPr="00B53C96">
        <w:rPr>
          <w:rStyle w:val="tlid-translation"/>
          <w:rFonts w:eastAsia="MS Mincho"/>
          <w:lang w:val="uz-Latn-UZ"/>
        </w:rPr>
        <w:t>.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Cyrl-UZ"/>
        </w:rPr>
      </w:pPr>
      <w:r>
        <w:rPr>
          <w:rStyle w:val="tlid-translation"/>
          <w:rFonts w:eastAsia="MS Mincho"/>
          <w:lang w:val="uz-Latn-UZ"/>
        </w:rPr>
        <w:lastRenderedPageBreak/>
        <w:t>Jamiyat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Q</w:t>
      </w:r>
      <w:r>
        <w:rPr>
          <w:rStyle w:val="tlid-translation"/>
          <w:rFonts w:eastAsia="MS Mincho"/>
          <w:lang w:val="uz-Latn-UZ"/>
        </w:rPr>
        <w:t>onun</w:t>
      </w:r>
      <w:r>
        <w:rPr>
          <w:rStyle w:val="tlid-translation"/>
          <w:rFonts w:eastAsia="MS Mincho"/>
          <w:lang w:val="uz-Cyrl-UZ"/>
        </w:rPr>
        <w:t>chilik</w:t>
      </w:r>
      <w:r>
        <w:rPr>
          <w:rStyle w:val="tlid-translation"/>
          <w:rFonts w:eastAsia="MS Mincho"/>
          <w:lang w:val="uz-Latn-UZ"/>
        </w:rPr>
        <w:t>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J</w:t>
      </w:r>
      <w:r>
        <w:rPr>
          <w:rStyle w:val="tlid-translation"/>
          <w:rFonts w:eastAsia="MS Mincho"/>
          <w:lang w:val="uz-Latn-UZ"/>
        </w:rPr>
        <w:t>amiyatning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ichki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hujjatlarida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nazarda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tutilgan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barcha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hujjatlarni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saqlashga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majburdir</w:t>
      </w:r>
      <w:r w:rsidR="00CD60D5" w:rsidRPr="00B53C96">
        <w:rPr>
          <w:rStyle w:val="tlid-translation"/>
          <w:rFonts w:eastAsia="MS Mincho"/>
          <w:lang w:val="uz-Latn-UZ"/>
        </w:rPr>
        <w:t>.</w:t>
      </w:r>
    </w:p>
    <w:p w:rsidR="00CD60D5" w:rsidRPr="00CD60D5" w:rsidRDefault="007C5191" w:rsidP="00CD60D5">
      <w:pPr>
        <w:pStyle w:val="a4"/>
        <w:numPr>
          <w:ilvl w:val="0"/>
          <w:numId w:val="7"/>
        </w:numPr>
        <w:spacing w:before="360" w:after="120"/>
        <w:ind w:left="357" w:hanging="357"/>
        <w:contextualSpacing w:val="0"/>
        <w:jc w:val="center"/>
        <w:rPr>
          <w:rStyle w:val="tlid-translation"/>
          <w:rFonts w:eastAsia="MS Mincho"/>
          <w:b/>
          <w:lang w:val="uz-Cyrl-UZ"/>
        </w:rPr>
      </w:pPr>
      <w:r>
        <w:rPr>
          <w:rStyle w:val="tlid-translation"/>
          <w:rFonts w:eastAsia="MS Mincho"/>
          <w:b/>
          <w:lang w:val="uz-Latn-UZ"/>
        </w:rPr>
        <w:t>YAKUNIY</w:t>
      </w:r>
      <w:r w:rsidR="00CD60D5" w:rsidRPr="00CD60D5">
        <w:rPr>
          <w:rStyle w:val="tlid-translation"/>
          <w:rFonts w:eastAsia="MS Mincho"/>
          <w:b/>
          <w:lang w:val="uz-Latn-UZ"/>
        </w:rPr>
        <w:t xml:space="preserve"> </w:t>
      </w:r>
      <w:r>
        <w:rPr>
          <w:rStyle w:val="tlid-translation"/>
          <w:rFonts w:eastAsia="MS Mincho"/>
          <w:b/>
          <w:lang w:val="uz-Latn-UZ"/>
        </w:rPr>
        <w:t>QOIDALAR</w:t>
      </w:r>
    </w:p>
    <w:p w:rsidR="00CD60D5" w:rsidRPr="00B53C96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b/>
          <w:lang w:val="uz-Cyrl-UZ"/>
        </w:rPr>
      </w:pPr>
      <w:r>
        <w:rPr>
          <w:rStyle w:val="tlid-translation"/>
          <w:rFonts w:eastAsia="MS Mincho"/>
          <w:lang w:val="uz-Latn-UZ"/>
        </w:rPr>
        <w:t>Jamiyatni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qayta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tashkil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etish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tugatish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</w:t>
      </w:r>
      <w:r>
        <w:rPr>
          <w:rStyle w:val="tlid-translation"/>
          <w:rFonts w:eastAsia="MS Mincho"/>
          <w:lang w:val="uz-Cyrl-UZ"/>
        </w:rPr>
        <w:t>chilik</w:t>
      </w:r>
      <w:r>
        <w:rPr>
          <w:rStyle w:val="tlid-translation"/>
          <w:rFonts w:eastAsia="MS Mincho"/>
          <w:lang w:val="uz-Latn-UZ"/>
        </w:rPr>
        <w:t>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belgilangan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tartibda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amalga</w:t>
      </w:r>
      <w:r w:rsidR="00CD60D5" w:rsidRPr="00B53C96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oshiriladi</w:t>
      </w:r>
      <w:r w:rsidR="00CD60D5" w:rsidRPr="00B53C96">
        <w:rPr>
          <w:rStyle w:val="tlid-translation"/>
          <w:rFonts w:eastAsia="MS Mincho"/>
          <w:lang w:val="uz-Cyrl-UZ"/>
        </w:rPr>
        <w:t xml:space="preserve"> </w:t>
      </w:r>
    </w:p>
    <w:p w:rsidR="00CD60D5" w:rsidRPr="00C621C8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Aksiyadorlar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>
        <w:rPr>
          <w:rStyle w:val="tlid-translation"/>
          <w:rFonts w:eastAsia="MS Mincho"/>
          <w:lang w:val="uz-Latn-UZ"/>
        </w:rPr>
        <w:t>mumiy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yig‘ilishi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yoki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Kuzatuv</w:t>
      </w:r>
      <w:r w:rsidR="00CD60D5" w:rsidRPr="00C621C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kengashining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qarori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Ustavga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kiritilgan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barcha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o‘zgartirish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qo‘shimchalar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O‘zbekiston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Respublikasining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tegishli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davlat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organi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tomonidan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ro‘yxatga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olinadi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C621C8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Ustavga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kiritilgan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o‘zgartishlar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va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qo‘shimchalar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yoki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yangi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tahrirdagi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Jamiyat</w:t>
      </w:r>
      <w:r>
        <w:rPr>
          <w:rStyle w:val="tlid-translation"/>
          <w:rFonts w:eastAsia="MS Mincho"/>
          <w:lang w:val="uz-Cyrl-UZ"/>
        </w:rPr>
        <w:t>ning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U</w:t>
      </w:r>
      <w:r>
        <w:rPr>
          <w:rStyle w:val="tlid-translation"/>
          <w:rFonts w:eastAsia="MS Mincho"/>
          <w:lang w:val="uz-Latn-UZ"/>
        </w:rPr>
        <w:t>stavi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davlat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ro‘yxatidan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o‘tkazilgan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paytdan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boshlab</w:t>
      </w:r>
      <w:r w:rsidR="00CD60D5" w:rsidRPr="00C621C8">
        <w:rPr>
          <w:rStyle w:val="tlid-translation"/>
          <w:rFonts w:eastAsia="MS Mincho"/>
          <w:lang w:val="uz-Latn-UZ"/>
        </w:rPr>
        <w:t>,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amaldagi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Qonunchilik</w:t>
      </w:r>
      <w:r w:rsidR="00CD60D5" w:rsidRPr="00C621C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Cyrl-UZ"/>
        </w:rPr>
        <w:t>bilan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Latn-UZ"/>
        </w:rPr>
        <w:t>belgilangan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hollarda</w:t>
      </w:r>
      <w:r w:rsidR="00CD60D5" w:rsidRPr="00C621C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esa</w:t>
      </w:r>
      <w:r w:rsidR="00CD60D5" w:rsidRPr="00C57D8A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davlat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ro‘yxatidan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o‘tkazuvchi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organga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xabar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berilgan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paytdan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boshlab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kuchga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kiradi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C621C8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Latn-UZ"/>
        </w:rPr>
        <w:t>Agar</w:t>
      </w:r>
      <w:r w:rsidR="00CD60D5" w:rsidRPr="00C621C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Qonunchilikda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ushbu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Ustavda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nazarda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tutilganidan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boshqacha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qoidalar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belgilangan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bo‘lsa</w:t>
      </w:r>
      <w:r w:rsidR="00CD60D5" w:rsidRPr="00C57D8A">
        <w:rPr>
          <w:rStyle w:val="tlid-translation"/>
          <w:rFonts w:eastAsia="MS Mincho"/>
          <w:lang w:val="uz-Latn-UZ"/>
        </w:rPr>
        <w:t xml:space="preserve">, </w:t>
      </w:r>
      <w:r>
        <w:rPr>
          <w:rStyle w:val="tlid-translation"/>
          <w:rFonts w:eastAsia="MS Mincho"/>
          <w:lang w:val="uz-Latn-UZ"/>
        </w:rPr>
        <w:t>unda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Qonunchilik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 w:rsidR="00CD60D5" w:rsidRPr="00C621C8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qoidalari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qo‘llaniladi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C621C8" w:rsidRDefault="007C5191" w:rsidP="00CD60D5">
      <w:pPr>
        <w:pStyle w:val="a4"/>
        <w:numPr>
          <w:ilvl w:val="1"/>
          <w:numId w:val="7"/>
        </w:numPr>
        <w:spacing w:after="120"/>
        <w:ind w:hanging="720"/>
        <w:contextualSpacing w:val="0"/>
        <w:jc w:val="both"/>
        <w:rPr>
          <w:rStyle w:val="tlid-translation"/>
          <w:rFonts w:eastAsia="MS Mincho"/>
          <w:lang w:val="uz-Latn-UZ"/>
        </w:rPr>
      </w:pPr>
      <w:r>
        <w:rPr>
          <w:rStyle w:val="tlid-translation"/>
          <w:rFonts w:eastAsia="MS Mincho"/>
          <w:lang w:val="uz-Cyrl-UZ"/>
        </w:rPr>
        <w:t>Ustav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bilan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tartibga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solinmagan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munosabat</w:t>
      </w:r>
      <w:r w:rsidR="00CD60D5">
        <w:rPr>
          <w:rStyle w:val="tlid-translation"/>
          <w:rFonts w:eastAsia="MS Mincho"/>
          <w:lang w:val="uz-Cyrl-UZ"/>
        </w:rPr>
        <w:t xml:space="preserve"> </w:t>
      </w:r>
      <w:r>
        <w:rPr>
          <w:rStyle w:val="tlid-translation"/>
          <w:rFonts w:eastAsia="MS Mincho"/>
          <w:lang w:val="uz-Cyrl-UZ"/>
        </w:rPr>
        <w:t>va</w:t>
      </w:r>
      <w:r w:rsidR="00CD60D5">
        <w:rPr>
          <w:rStyle w:val="tlid-translation"/>
          <w:rFonts w:eastAsia="MS Mincho"/>
          <w:lang w:val="uz-Cyrl-UZ"/>
        </w:rPr>
        <w:t xml:space="preserve"> (</w:t>
      </w:r>
      <w:r>
        <w:rPr>
          <w:rStyle w:val="tlid-translation"/>
          <w:rFonts w:eastAsia="MS Mincho"/>
          <w:lang w:val="uz-Cyrl-UZ"/>
        </w:rPr>
        <w:t>yoki</w:t>
      </w:r>
      <w:r w:rsidR="00CD60D5">
        <w:rPr>
          <w:rStyle w:val="tlid-translation"/>
          <w:rFonts w:eastAsia="MS Mincho"/>
          <w:lang w:val="uz-Cyrl-UZ"/>
        </w:rPr>
        <w:t xml:space="preserve">) </w:t>
      </w:r>
      <w:r>
        <w:rPr>
          <w:rStyle w:val="tlid-translation"/>
          <w:rFonts w:eastAsia="MS Mincho"/>
          <w:lang w:val="uz-Cyrl-UZ"/>
        </w:rPr>
        <w:t>masala</w:t>
      </w:r>
      <w:r>
        <w:rPr>
          <w:rStyle w:val="tlid-translation"/>
          <w:rFonts w:eastAsia="MS Mincho"/>
          <w:lang w:val="uz-Latn-UZ"/>
        </w:rPr>
        <w:t>lar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Qonunchilik</w:t>
      </w:r>
      <w:r w:rsidR="00CD60D5" w:rsidRPr="00C57D8A">
        <w:rPr>
          <w:rStyle w:val="tlid-translation"/>
          <w:rFonts w:eastAsia="MS Mincho"/>
          <w:lang w:val="uz-Latn-UZ"/>
        </w:rPr>
        <w:t xml:space="preserve">  </w:t>
      </w:r>
      <w:r>
        <w:rPr>
          <w:rStyle w:val="tlid-translation"/>
          <w:rFonts w:eastAsia="MS Mincho"/>
          <w:lang w:val="uz-Latn-UZ"/>
        </w:rPr>
        <w:t>bilan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tartibga</w:t>
      </w:r>
      <w:r w:rsidR="00CD60D5" w:rsidRPr="00C57D8A">
        <w:rPr>
          <w:rStyle w:val="tlid-translation"/>
          <w:rFonts w:eastAsia="MS Mincho"/>
          <w:lang w:val="uz-Latn-UZ"/>
        </w:rPr>
        <w:t xml:space="preserve"> </w:t>
      </w:r>
      <w:r>
        <w:rPr>
          <w:rStyle w:val="tlid-translation"/>
          <w:rFonts w:eastAsia="MS Mincho"/>
          <w:lang w:val="uz-Latn-UZ"/>
        </w:rPr>
        <w:t>solinadi</w:t>
      </w:r>
      <w:r w:rsidR="00CD60D5" w:rsidRPr="00C57D8A">
        <w:rPr>
          <w:rStyle w:val="tlid-translation"/>
          <w:rFonts w:eastAsia="MS Mincho"/>
          <w:lang w:val="uz-Latn-UZ"/>
        </w:rPr>
        <w:t>.</w:t>
      </w:r>
    </w:p>
    <w:p w:rsidR="00CD60D5" w:rsidRPr="001C3879" w:rsidRDefault="00CD60D5" w:rsidP="00CD60D5">
      <w:pPr>
        <w:rPr>
          <w:lang w:val="uz-Cyrl-UZ"/>
        </w:rPr>
      </w:pPr>
    </w:p>
    <w:p w:rsidR="00CD60D5" w:rsidRPr="00CD60D5" w:rsidRDefault="00CD60D5">
      <w:pPr>
        <w:rPr>
          <w:lang w:val="uz-Cyrl-UZ"/>
        </w:rPr>
      </w:pPr>
    </w:p>
    <w:sectPr w:rsidR="00CD60D5" w:rsidRPr="00CD60D5" w:rsidSect="0070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186"/>
    <w:multiLevelType w:val="multilevel"/>
    <w:tmpl w:val="24A8C2F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>
    <w:nsid w:val="13C76CBA"/>
    <w:multiLevelType w:val="hybridMultilevel"/>
    <w:tmpl w:val="D8C452D4"/>
    <w:lvl w:ilvl="0" w:tplc="DB1677C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F24503"/>
    <w:multiLevelType w:val="hybridMultilevel"/>
    <w:tmpl w:val="9E1888A4"/>
    <w:lvl w:ilvl="0" w:tplc="DB1677C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617166"/>
    <w:multiLevelType w:val="multilevel"/>
    <w:tmpl w:val="F08A8ED4"/>
    <w:lvl w:ilvl="0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  <w:i w:val="0"/>
        <w:iCs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i w:val="0"/>
        <w:strike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color w:val="000000" w:themeColor="text1"/>
      </w:rPr>
    </w:lvl>
  </w:abstractNum>
  <w:abstractNum w:abstractNumId="4">
    <w:nsid w:val="32FE0396"/>
    <w:multiLevelType w:val="hybridMultilevel"/>
    <w:tmpl w:val="62A4A1D8"/>
    <w:lvl w:ilvl="0" w:tplc="A7E2F77E">
      <w:start w:val="1"/>
      <w:numFmt w:val="bullet"/>
      <w:lvlText w:val="−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2A7E3B"/>
    <w:multiLevelType w:val="hybridMultilevel"/>
    <w:tmpl w:val="72AA65A6"/>
    <w:lvl w:ilvl="0" w:tplc="F4308FDC">
      <w:start w:val="1"/>
      <w:numFmt w:val="decimal"/>
      <w:pStyle w:val="4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B2968"/>
    <w:multiLevelType w:val="multilevel"/>
    <w:tmpl w:val="8C1A2DE8"/>
    <w:name w:val="wList1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7">
    <w:nsid w:val="3DD95E34"/>
    <w:multiLevelType w:val="hybridMultilevel"/>
    <w:tmpl w:val="93022244"/>
    <w:lvl w:ilvl="0" w:tplc="DB1677C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70FB9"/>
    <w:multiLevelType w:val="hybridMultilevel"/>
    <w:tmpl w:val="04D6FA04"/>
    <w:lvl w:ilvl="0" w:tplc="21A630F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326C87"/>
    <w:multiLevelType w:val="hybridMultilevel"/>
    <w:tmpl w:val="7C94ACEE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6D80B2B"/>
    <w:multiLevelType w:val="hybridMultilevel"/>
    <w:tmpl w:val="2CA061FE"/>
    <w:lvl w:ilvl="0" w:tplc="DB1677C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8E5554"/>
    <w:multiLevelType w:val="hybridMultilevel"/>
    <w:tmpl w:val="95DE0DEE"/>
    <w:lvl w:ilvl="0" w:tplc="DB1677C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81334EC"/>
    <w:multiLevelType w:val="multilevel"/>
    <w:tmpl w:val="45647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0AE5937"/>
    <w:multiLevelType w:val="hybridMultilevel"/>
    <w:tmpl w:val="CB5AF766"/>
    <w:lvl w:ilvl="0" w:tplc="BBECFA52">
      <w:start w:val="1"/>
      <w:numFmt w:val="decimal"/>
      <w:pStyle w:val="Definition4"/>
      <w:lvlText w:val="%1)"/>
      <w:lvlJc w:val="left"/>
      <w:pPr>
        <w:ind w:left="28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2361868"/>
    <w:multiLevelType w:val="multilevel"/>
    <w:tmpl w:val="00BE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6D50216"/>
    <w:multiLevelType w:val="hybridMultilevel"/>
    <w:tmpl w:val="5D68C5D6"/>
    <w:lvl w:ilvl="0" w:tplc="DB1677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702AE"/>
    <w:multiLevelType w:val="hybridMultilevel"/>
    <w:tmpl w:val="06288A74"/>
    <w:lvl w:ilvl="0" w:tplc="DB1677C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CD0CD9"/>
    <w:multiLevelType w:val="hybridMultilevel"/>
    <w:tmpl w:val="6FB4AC8C"/>
    <w:lvl w:ilvl="0" w:tplc="294CCDF4">
      <w:start w:val="1"/>
      <w:numFmt w:val="decimal"/>
      <w:pStyle w:val="7"/>
      <w:lvlText w:val="%1)"/>
      <w:lvlJc w:val="left"/>
      <w:pPr>
        <w:ind w:left="36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642063CB"/>
    <w:multiLevelType w:val="hybridMultilevel"/>
    <w:tmpl w:val="46E635E6"/>
    <w:lvl w:ilvl="0" w:tplc="DB1677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9679BF"/>
    <w:multiLevelType w:val="multilevel"/>
    <w:tmpl w:val="D160E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27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B4633AD"/>
    <w:multiLevelType w:val="hybridMultilevel"/>
    <w:tmpl w:val="7C18202C"/>
    <w:lvl w:ilvl="0" w:tplc="DB1677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3D286F"/>
    <w:multiLevelType w:val="hybridMultilevel"/>
    <w:tmpl w:val="ACDC268E"/>
    <w:lvl w:ilvl="0" w:tplc="DB1677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A3D5E"/>
    <w:multiLevelType w:val="hybridMultilevel"/>
    <w:tmpl w:val="F2BE1850"/>
    <w:lvl w:ilvl="0" w:tplc="DB1677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7063A"/>
    <w:multiLevelType w:val="hybridMultilevel"/>
    <w:tmpl w:val="3BB6FDBA"/>
    <w:lvl w:ilvl="0" w:tplc="DB1677C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0669BC"/>
    <w:multiLevelType w:val="hybridMultilevel"/>
    <w:tmpl w:val="EE22506E"/>
    <w:name w:val="wList1222"/>
    <w:lvl w:ilvl="0" w:tplc="13AC1316">
      <w:start w:val="1"/>
      <w:numFmt w:val="decimal"/>
      <w:pStyle w:val="wList5"/>
      <w:lvlText w:val="%1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24"/>
  </w:num>
  <w:num w:numId="7">
    <w:abstractNumId w:val="12"/>
  </w:num>
  <w:num w:numId="8">
    <w:abstractNumId w:val="0"/>
  </w:num>
  <w:num w:numId="9">
    <w:abstractNumId w:val="14"/>
  </w:num>
  <w:num w:numId="10">
    <w:abstractNumId w:val="15"/>
  </w:num>
  <w:num w:numId="11">
    <w:abstractNumId w:val="22"/>
  </w:num>
  <w:num w:numId="12">
    <w:abstractNumId w:val="9"/>
  </w:num>
  <w:num w:numId="13">
    <w:abstractNumId w:val="1"/>
  </w:num>
  <w:num w:numId="14">
    <w:abstractNumId w:val="23"/>
  </w:num>
  <w:num w:numId="15">
    <w:abstractNumId w:val="7"/>
  </w:num>
  <w:num w:numId="16">
    <w:abstractNumId w:val="19"/>
  </w:num>
  <w:num w:numId="17">
    <w:abstractNumId w:val="16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2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CD60D5"/>
    <w:rsid w:val="00191EFD"/>
    <w:rsid w:val="003F0C2E"/>
    <w:rsid w:val="004A03E8"/>
    <w:rsid w:val="00703CDD"/>
    <w:rsid w:val="007C5191"/>
    <w:rsid w:val="008976CB"/>
    <w:rsid w:val="008D7107"/>
    <w:rsid w:val="00A90345"/>
    <w:rsid w:val="00AD05A7"/>
    <w:rsid w:val="00B5744B"/>
    <w:rsid w:val="00B93E26"/>
    <w:rsid w:val="00C337BA"/>
    <w:rsid w:val="00C53823"/>
    <w:rsid w:val="00CD60D5"/>
    <w:rsid w:val="00D42E33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CD60D5"/>
    <w:pPr>
      <w:keepNext/>
      <w:keepLines/>
      <w:widowControl w:val="0"/>
      <w:numPr>
        <w:numId w:val="2"/>
      </w:numPr>
      <w:spacing w:before="360" w:after="120"/>
      <w:jc w:val="center"/>
      <w:outlineLvl w:val="0"/>
    </w:pPr>
    <w:rPr>
      <w:rFonts w:eastAsia="MS Mincho"/>
      <w:b/>
      <w:bCs/>
      <w:szCs w:val="30"/>
      <w:lang w:val="en-US" w:eastAsia="en-US"/>
    </w:rPr>
  </w:style>
  <w:style w:type="paragraph" w:styleId="2">
    <w:name w:val="heading 2"/>
    <w:basedOn w:val="a"/>
    <w:next w:val="wText1"/>
    <w:link w:val="20"/>
    <w:qFormat/>
    <w:rsid w:val="00CD60D5"/>
    <w:pPr>
      <w:tabs>
        <w:tab w:val="left" w:pos="1304"/>
      </w:tabs>
      <w:spacing w:before="120" w:after="120"/>
      <w:ind w:firstLine="567"/>
      <w:jc w:val="both"/>
      <w:outlineLvl w:val="1"/>
    </w:pPr>
    <w:rPr>
      <w:rFonts w:eastAsia="MS Mincho"/>
      <w:szCs w:val="22"/>
      <w:lang w:eastAsia="en-US"/>
    </w:rPr>
  </w:style>
  <w:style w:type="paragraph" w:styleId="3">
    <w:name w:val="heading 3"/>
    <w:basedOn w:val="wList6"/>
    <w:link w:val="30"/>
    <w:qFormat/>
    <w:rsid w:val="00CD60D5"/>
    <w:pPr>
      <w:spacing w:before="60" w:after="60"/>
      <w:ind w:left="1089" w:hanging="454"/>
      <w:outlineLvl w:val="2"/>
    </w:pPr>
  </w:style>
  <w:style w:type="paragraph" w:styleId="4">
    <w:name w:val="heading 4"/>
    <w:basedOn w:val="a"/>
    <w:link w:val="40"/>
    <w:qFormat/>
    <w:rsid w:val="00CD60D5"/>
    <w:pPr>
      <w:numPr>
        <w:numId w:val="3"/>
      </w:numPr>
      <w:spacing w:after="180"/>
      <w:jc w:val="both"/>
      <w:outlineLvl w:val="3"/>
    </w:pPr>
    <w:rPr>
      <w:rFonts w:eastAsia="MS Mincho"/>
      <w:szCs w:val="22"/>
      <w:lang w:val="en-US" w:eastAsia="en-US"/>
    </w:rPr>
  </w:style>
  <w:style w:type="paragraph" w:styleId="7">
    <w:name w:val="heading 7"/>
    <w:basedOn w:val="a"/>
    <w:link w:val="70"/>
    <w:qFormat/>
    <w:rsid w:val="00CD60D5"/>
    <w:pPr>
      <w:numPr>
        <w:numId w:val="4"/>
      </w:numPr>
      <w:spacing w:after="180"/>
      <w:ind w:left="1080"/>
      <w:jc w:val="both"/>
      <w:outlineLvl w:val="6"/>
    </w:pPr>
    <w:rPr>
      <w:rFonts w:eastAsia="MS Mincho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0D5"/>
    <w:rPr>
      <w:rFonts w:ascii="Times New Roman" w:eastAsia="MS Mincho" w:hAnsi="Times New Roman" w:cs="Times New Roman"/>
      <w:b/>
      <w:bCs/>
      <w:sz w:val="24"/>
      <w:szCs w:val="30"/>
      <w:lang w:val="en-US"/>
    </w:rPr>
  </w:style>
  <w:style w:type="character" w:customStyle="1" w:styleId="20">
    <w:name w:val="Заголовок 2 Знак"/>
    <w:basedOn w:val="a0"/>
    <w:link w:val="2"/>
    <w:rsid w:val="00CD60D5"/>
    <w:rPr>
      <w:rFonts w:ascii="Times New Roman" w:eastAsia="MS Mincho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CD60D5"/>
    <w:rPr>
      <w:rFonts w:ascii="Times New Roman" w:eastAsia="MS Mincho" w:hAnsi="Times New Roman" w:cs="Times New Roman"/>
      <w:sz w:val="24"/>
      <w:lang w:val="en-US"/>
    </w:rPr>
  </w:style>
  <w:style w:type="character" w:customStyle="1" w:styleId="40">
    <w:name w:val="Заголовок 4 Знак"/>
    <w:basedOn w:val="a0"/>
    <w:link w:val="4"/>
    <w:rsid w:val="00CD60D5"/>
    <w:rPr>
      <w:rFonts w:ascii="Times New Roman" w:eastAsia="MS Mincho" w:hAnsi="Times New Roman" w:cs="Times New Roman"/>
      <w:sz w:val="24"/>
      <w:lang w:val="en-US"/>
    </w:rPr>
  </w:style>
  <w:style w:type="character" w:customStyle="1" w:styleId="70">
    <w:name w:val="Заголовок 7 Знак"/>
    <w:basedOn w:val="a0"/>
    <w:link w:val="7"/>
    <w:rsid w:val="00CD60D5"/>
    <w:rPr>
      <w:rFonts w:ascii="Times New Roman" w:eastAsia="MS Mincho" w:hAnsi="Times New Roman" w:cs="Times New Roman"/>
      <w:sz w:val="24"/>
      <w:lang w:val="en-US"/>
    </w:rPr>
  </w:style>
  <w:style w:type="character" w:customStyle="1" w:styleId="tlid-translation">
    <w:name w:val="tlid-translation"/>
    <w:basedOn w:val="a0"/>
    <w:rsid w:val="00CD60D5"/>
  </w:style>
  <w:style w:type="paragraph" w:styleId="11">
    <w:name w:val="toc 1"/>
    <w:basedOn w:val="a"/>
    <w:next w:val="a"/>
    <w:autoRedefine/>
    <w:uiPriority w:val="39"/>
    <w:rsid w:val="00CD60D5"/>
    <w:pPr>
      <w:tabs>
        <w:tab w:val="left" w:pos="0"/>
        <w:tab w:val="right" w:leader="dot" w:pos="9000"/>
      </w:tabs>
      <w:spacing w:before="120"/>
      <w:ind w:right="27"/>
      <w:jc w:val="center"/>
    </w:pPr>
    <w:rPr>
      <w:rFonts w:eastAsia="MS Mincho"/>
      <w:b/>
      <w:noProof/>
      <w:lang w:val="uz-Cyrl-UZ" w:eastAsia="en-US"/>
    </w:rPr>
  </w:style>
  <w:style w:type="character" w:styleId="a3">
    <w:name w:val="Hyperlink"/>
    <w:basedOn w:val="a0"/>
    <w:uiPriority w:val="99"/>
    <w:unhideWhenUsed/>
    <w:rsid w:val="00CD60D5"/>
    <w:rPr>
      <w:color w:val="0000FF" w:themeColor="hyperlink"/>
      <w:u w:val="single"/>
    </w:rPr>
  </w:style>
  <w:style w:type="paragraph" w:customStyle="1" w:styleId="wText1">
    <w:name w:val="wText1"/>
    <w:basedOn w:val="a"/>
    <w:uiPriority w:val="1"/>
    <w:qFormat/>
    <w:rsid w:val="00CD60D5"/>
    <w:pPr>
      <w:spacing w:after="180"/>
      <w:ind w:left="720"/>
      <w:jc w:val="both"/>
    </w:pPr>
    <w:rPr>
      <w:rFonts w:eastAsia="MS Mincho"/>
      <w:szCs w:val="22"/>
      <w:lang w:val="en-US" w:eastAsia="en-US"/>
    </w:rPr>
  </w:style>
  <w:style w:type="paragraph" w:customStyle="1" w:styleId="Definition4">
    <w:name w:val="Definition 4"/>
    <w:basedOn w:val="a"/>
    <w:uiPriority w:val="2"/>
    <w:qFormat/>
    <w:rsid w:val="00CD60D5"/>
    <w:pPr>
      <w:numPr>
        <w:numId w:val="5"/>
      </w:numPr>
      <w:spacing w:after="180"/>
      <w:jc w:val="both"/>
    </w:pPr>
    <w:rPr>
      <w:rFonts w:eastAsia="MS Mincho"/>
      <w:szCs w:val="22"/>
      <w:lang w:val="en-US" w:eastAsia="en-US"/>
    </w:rPr>
  </w:style>
  <w:style w:type="paragraph" w:customStyle="1" w:styleId="wList1">
    <w:name w:val="wList1"/>
    <w:basedOn w:val="a"/>
    <w:uiPriority w:val="7"/>
    <w:qFormat/>
    <w:rsid w:val="00CD60D5"/>
    <w:pPr>
      <w:numPr>
        <w:numId w:val="1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5">
    <w:name w:val="wList5"/>
    <w:basedOn w:val="a"/>
    <w:uiPriority w:val="7"/>
    <w:qFormat/>
    <w:rsid w:val="00CD60D5"/>
    <w:pPr>
      <w:numPr>
        <w:numId w:val="6"/>
      </w:numPr>
      <w:spacing w:after="180"/>
      <w:ind w:left="1080"/>
      <w:jc w:val="both"/>
    </w:pPr>
    <w:rPr>
      <w:rFonts w:eastAsia="MS Mincho"/>
      <w:szCs w:val="22"/>
      <w:lang w:val="en-US" w:eastAsia="en-US"/>
    </w:rPr>
  </w:style>
  <w:style w:type="paragraph" w:customStyle="1" w:styleId="wList6">
    <w:name w:val="wList6"/>
    <w:basedOn w:val="a"/>
    <w:uiPriority w:val="7"/>
    <w:qFormat/>
    <w:rsid w:val="00CD60D5"/>
    <w:pPr>
      <w:numPr>
        <w:ilvl w:val="5"/>
        <w:numId w:val="1"/>
      </w:numPr>
      <w:spacing w:after="180"/>
      <w:ind w:left="1440"/>
      <w:jc w:val="both"/>
    </w:pPr>
    <w:rPr>
      <w:rFonts w:eastAsia="MS Mincho"/>
      <w:szCs w:val="22"/>
      <w:lang w:val="en-US" w:eastAsia="en-US"/>
    </w:rPr>
  </w:style>
  <w:style w:type="paragraph" w:customStyle="1" w:styleId="wList7">
    <w:name w:val="wList7"/>
    <w:basedOn w:val="a"/>
    <w:uiPriority w:val="7"/>
    <w:qFormat/>
    <w:rsid w:val="00CD60D5"/>
    <w:pPr>
      <w:numPr>
        <w:ilvl w:val="6"/>
        <w:numId w:val="1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CD60D5"/>
    <w:pPr>
      <w:ind w:left="720"/>
      <w:contextualSpacing/>
    </w:pPr>
  </w:style>
  <w:style w:type="paragraph" w:customStyle="1" w:styleId="wText">
    <w:name w:val="wText"/>
    <w:basedOn w:val="a"/>
    <w:link w:val="wTextChar"/>
    <w:uiPriority w:val="2"/>
    <w:qFormat/>
    <w:rsid w:val="00CD60D5"/>
    <w:pPr>
      <w:spacing w:after="180"/>
      <w:jc w:val="both"/>
    </w:pPr>
    <w:rPr>
      <w:rFonts w:eastAsia="MS Mincho"/>
      <w:sz w:val="22"/>
      <w:szCs w:val="22"/>
      <w:lang w:val="en-US" w:eastAsia="en-US"/>
    </w:rPr>
  </w:style>
  <w:style w:type="character" w:customStyle="1" w:styleId="wTextChar">
    <w:name w:val="wText Char"/>
    <w:basedOn w:val="a0"/>
    <w:link w:val="wText"/>
    <w:uiPriority w:val="2"/>
    <w:rsid w:val="00CD60D5"/>
    <w:rPr>
      <w:rFonts w:ascii="Times New Roman" w:eastAsia="MS Mincho" w:hAnsi="Times New Roman" w:cs="Times New Roman"/>
      <w:lang w:val="en-US"/>
    </w:rPr>
  </w:style>
  <w:style w:type="paragraph" w:customStyle="1" w:styleId="wCoverDate">
    <w:name w:val="wCoverDate"/>
    <w:basedOn w:val="a"/>
    <w:next w:val="a"/>
    <w:uiPriority w:val="19"/>
    <w:qFormat/>
    <w:rsid w:val="00CD60D5"/>
    <w:pPr>
      <w:spacing w:before="480" w:after="960"/>
      <w:jc w:val="center"/>
    </w:pPr>
    <w:rPr>
      <w:rFonts w:eastAsia="MS Mincho"/>
      <w:b/>
      <w:bCs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CD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D60D5"/>
    <w:pPr>
      <w:tabs>
        <w:tab w:val="left" w:pos="2880"/>
      </w:tabs>
      <w:ind w:left="36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D60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lausesuff">
    <w:name w:val="clausesuff"/>
    <w:basedOn w:val="a0"/>
    <w:rsid w:val="00CD60D5"/>
  </w:style>
  <w:style w:type="paragraph" w:styleId="a8">
    <w:name w:val="Balloon Text"/>
    <w:basedOn w:val="a"/>
    <w:link w:val="a9"/>
    <w:uiPriority w:val="99"/>
    <w:semiHidden/>
    <w:unhideWhenUsed/>
    <w:rsid w:val="00CD60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0D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D60D5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6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D60D5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6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CD60D5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D60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60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6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60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6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mk.uz" TargetMode="External"/><Relationship Id="rId13" Type="http://schemas.openxmlformats.org/officeDocument/2006/relationships/hyperlink" Target="http://www.kpi.davaktiv.u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gmk.uz" TargetMode="External"/><Relationship Id="rId12" Type="http://schemas.openxmlformats.org/officeDocument/2006/relationships/hyperlink" Target="http://www.ngmk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.uz/docs/4755119" TargetMode="External"/><Relationship Id="rId11" Type="http://schemas.openxmlformats.org/officeDocument/2006/relationships/hyperlink" Target="http://www.openinfo.uz" TargetMode="External"/><Relationship Id="rId5" Type="http://schemas.openxmlformats.org/officeDocument/2006/relationships/hyperlink" Target="https://lex.uz/docs/4168220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scrollText(2382757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2382762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7814</Words>
  <Characters>44546</Characters>
  <Application>Microsoft Office Word</Application>
  <DocSecurity>0</DocSecurity>
  <Lines>371</Lines>
  <Paragraphs>104</Paragraphs>
  <ScaleCrop>false</ScaleCrop>
  <Company>ngmk.uz</Company>
  <LinksUpToDate>false</LinksUpToDate>
  <CharactersWithSpaces>52256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FF.Norkulov</dc:creator>
  <cp:lastModifiedBy>FF.Norkulov</cp:lastModifiedBy>
  <cp:revision>2</cp:revision>
  <dcterms:created xsi:type="dcterms:W3CDTF">2021-11-29T10:18:00Z</dcterms:created>
  <dcterms:modified xsi:type="dcterms:W3CDTF">2021-11-29T10:18:00Z</dcterms:modified>
</cp:coreProperties>
</file>